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99820" w14:textId="77777777" w:rsidR="008F15AC" w:rsidRDefault="008F15AC" w:rsidP="00E7795B">
      <w:pPr>
        <w:jc w:val="center"/>
        <w:rPr>
          <w:sz w:val="28"/>
          <w:szCs w:val="28"/>
        </w:rPr>
      </w:pPr>
    </w:p>
    <w:p w14:paraId="73DE039A" w14:textId="77777777" w:rsidR="007070C1" w:rsidRPr="007070C1" w:rsidRDefault="007070C1" w:rsidP="007070C1">
      <w:pPr>
        <w:jc w:val="center"/>
        <w:rPr>
          <w:b/>
          <w:bCs/>
          <w:sz w:val="32"/>
          <w:szCs w:val="32"/>
        </w:rPr>
      </w:pPr>
      <w:r w:rsidRPr="007070C1">
        <w:rPr>
          <w:b/>
          <w:bCs/>
          <w:sz w:val="32"/>
          <w:szCs w:val="32"/>
        </w:rPr>
        <w:t xml:space="preserve">АДМИНИСТРАЦИЯ </w:t>
      </w:r>
    </w:p>
    <w:p w14:paraId="273D0E14" w14:textId="77777777" w:rsidR="007070C1" w:rsidRPr="007070C1" w:rsidRDefault="007070C1" w:rsidP="007070C1">
      <w:pPr>
        <w:jc w:val="center"/>
        <w:rPr>
          <w:b/>
          <w:bCs/>
          <w:sz w:val="32"/>
          <w:szCs w:val="32"/>
        </w:rPr>
      </w:pPr>
      <w:r w:rsidRPr="007070C1">
        <w:rPr>
          <w:b/>
          <w:bCs/>
          <w:sz w:val="32"/>
          <w:szCs w:val="32"/>
        </w:rPr>
        <w:t>КРАСНОВСКОГО СЕЛЬСКОГО ПОСЕЛЕНИЯ</w:t>
      </w:r>
    </w:p>
    <w:p w14:paraId="6C51D4BA" w14:textId="77777777" w:rsidR="007070C1" w:rsidRPr="007070C1" w:rsidRDefault="007070C1" w:rsidP="007070C1">
      <w:pPr>
        <w:jc w:val="center"/>
        <w:rPr>
          <w:b/>
          <w:bCs/>
          <w:sz w:val="32"/>
          <w:szCs w:val="32"/>
        </w:rPr>
      </w:pPr>
      <w:r w:rsidRPr="007070C1">
        <w:rPr>
          <w:b/>
          <w:bCs/>
          <w:sz w:val="32"/>
          <w:szCs w:val="32"/>
        </w:rPr>
        <w:t>ТАРАСОВСКОГО РАЙОНА РОСТОВСКОЙ ОБЛАСТИ</w:t>
      </w:r>
    </w:p>
    <w:p w14:paraId="1A5ADE01" w14:textId="77777777" w:rsidR="007070C1" w:rsidRPr="007070C1" w:rsidRDefault="007070C1" w:rsidP="007070C1">
      <w:pPr>
        <w:jc w:val="center"/>
        <w:rPr>
          <w:b/>
          <w:bCs/>
          <w:sz w:val="32"/>
          <w:szCs w:val="32"/>
        </w:rPr>
      </w:pPr>
    </w:p>
    <w:p w14:paraId="2B039EB6" w14:textId="77777777" w:rsidR="007070C1" w:rsidRPr="007070C1" w:rsidRDefault="007070C1" w:rsidP="007070C1">
      <w:pPr>
        <w:keepNext/>
        <w:shd w:val="clear" w:color="auto" w:fill="FFFFFF"/>
        <w:tabs>
          <w:tab w:val="left" w:pos="4962"/>
          <w:tab w:val="left" w:leader="underscore" w:pos="8117"/>
        </w:tabs>
        <w:jc w:val="center"/>
        <w:outlineLvl w:val="0"/>
        <w:rPr>
          <w:b/>
          <w:bCs/>
          <w:color w:val="000000"/>
          <w:spacing w:val="-2"/>
          <w:sz w:val="32"/>
          <w:szCs w:val="32"/>
        </w:rPr>
      </w:pPr>
      <w:r w:rsidRPr="007070C1">
        <w:rPr>
          <w:b/>
          <w:bCs/>
          <w:color w:val="000000"/>
          <w:spacing w:val="-2"/>
          <w:sz w:val="32"/>
          <w:szCs w:val="32"/>
        </w:rPr>
        <w:t>РАСПОРЯЖЕНИЕ</w:t>
      </w:r>
    </w:p>
    <w:p w14:paraId="44EC777F" w14:textId="77777777" w:rsidR="00E7795B" w:rsidRDefault="00E7795B" w:rsidP="00E7795B">
      <w:pPr>
        <w:jc w:val="center"/>
        <w:rPr>
          <w:sz w:val="28"/>
          <w:szCs w:val="28"/>
        </w:rPr>
      </w:pPr>
    </w:p>
    <w:p w14:paraId="3EB112A3" w14:textId="77777777" w:rsidR="00E7795B" w:rsidRDefault="00E7795B" w:rsidP="00E7795B">
      <w:pPr>
        <w:rPr>
          <w:sz w:val="28"/>
          <w:szCs w:val="28"/>
        </w:rPr>
      </w:pPr>
      <w:r>
        <w:rPr>
          <w:sz w:val="28"/>
          <w:szCs w:val="28"/>
        </w:rPr>
        <w:t xml:space="preserve"> </w:t>
      </w:r>
      <w:r w:rsidR="004A2D88">
        <w:rPr>
          <w:sz w:val="28"/>
          <w:szCs w:val="28"/>
        </w:rPr>
        <w:t xml:space="preserve"> </w:t>
      </w:r>
      <w:r w:rsidR="009F6B10">
        <w:rPr>
          <w:sz w:val="28"/>
          <w:szCs w:val="28"/>
        </w:rPr>
        <w:t>3</w:t>
      </w:r>
      <w:r w:rsidR="00267E87">
        <w:rPr>
          <w:sz w:val="28"/>
          <w:szCs w:val="28"/>
        </w:rPr>
        <w:t>1</w:t>
      </w:r>
      <w:r w:rsidR="007070C1">
        <w:rPr>
          <w:sz w:val="28"/>
          <w:szCs w:val="28"/>
        </w:rPr>
        <w:t>.12.</w:t>
      </w:r>
      <w:r>
        <w:rPr>
          <w:sz w:val="28"/>
          <w:szCs w:val="28"/>
        </w:rPr>
        <w:t>201</w:t>
      </w:r>
      <w:r w:rsidR="009F6B10">
        <w:rPr>
          <w:sz w:val="28"/>
          <w:szCs w:val="28"/>
        </w:rPr>
        <w:t>3</w:t>
      </w:r>
      <w:r>
        <w:rPr>
          <w:sz w:val="28"/>
          <w:szCs w:val="28"/>
        </w:rPr>
        <w:t xml:space="preserve"> года             </w:t>
      </w:r>
      <w:r w:rsidR="007070C1">
        <w:rPr>
          <w:sz w:val="28"/>
          <w:szCs w:val="28"/>
        </w:rPr>
        <w:t xml:space="preserve">           </w:t>
      </w:r>
      <w:r>
        <w:rPr>
          <w:sz w:val="28"/>
          <w:szCs w:val="28"/>
        </w:rPr>
        <w:t xml:space="preserve">   </w:t>
      </w:r>
      <w:r w:rsidR="004A2D88">
        <w:rPr>
          <w:sz w:val="28"/>
          <w:szCs w:val="28"/>
        </w:rPr>
        <w:t xml:space="preserve">  </w:t>
      </w:r>
      <w:r>
        <w:rPr>
          <w:sz w:val="28"/>
          <w:szCs w:val="28"/>
        </w:rPr>
        <w:t xml:space="preserve">  № </w:t>
      </w:r>
      <w:r w:rsidR="00407640">
        <w:rPr>
          <w:sz w:val="28"/>
          <w:szCs w:val="28"/>
        </w:rPr>
        <w:t xml:space="preserve"> </w:t>
      </w:r>
      <w:r w:rsidR="00D74DF4">
        <w:rPr>
          <w:sz w:val="28"/>
          <w:szCs w:val="28"/>
        </w:rPr>
        <w:t xml:space="preserve"> </w:t>
      </w:r>
      <w:r w:rsidR="00267E87">
        <w:rPr>
          <w:sz w:val="28"/>
          <w:szCs w:val="28"/>
        </w:rPr>
        <w:t>81</w:t>
      </w:r>
      <w:r w:rsidR="00D74DF4">
        <w:rPr>
          <w:sz w:val="28"/>
          <w:szCs w:val="28"/>
        </w:rPr>
        <w:t xml:space="preserve">  </w:t>
      </w:r>
      <w:r w:rsidR="00407640">
        <w:rPr>
          <w:sz w:val="28"/>
          <w:szCs w:val="28"/>
        </w:rPr>
        <w:t xml:space="preserve">   </w:t>
      </w:r>
      <w:r>
        <w:rPr>
          <w:sz w:val="28"/>
          <w:szCs w:val="28"/>
        </w:rPr>
        <w:t xml:space="preserve">     </w:t>
      </w:r>
      <w:r w:rsidR="00502C95">
        <w:rPr>
          <w:sz w:val="28"/>
          <w:szCs w:val="28"/>
        </w:rPr>
        <w:t xml:space="preserve">                </w:t>
      </w:r>
      <w:r w:rsidR="000B56B4">
        <w:rPr>
          <w:sz w:val="28"/>
          <w:szCs w:val="28"/>
        </w:rPr>
        <w:t>х</w:t>
      </w:r>
      <w:r w:rsidR="00502C95">
        <w:rPr>
          <w:sz w:val="28"/>
          <w:szCs w:val="28"/>
        </w:rPr>
        <w:t xml:space="preserve">. </w:t>
      </w:r>
      <w:r w:rsidR="000B56B4">
        <w:rPr>
          <w:sz w:val="28"/>
          <w:szCs w:val="28"/>
        </w:rPr>
        <w:t>Верхни</w:t>
      </w:r>
      <w:r w:rsidR="00FD66A5">
        <w:rPr>
          <w:sz w:val="28"/>
          <w:szCs w:val="28"/>
        </w:rPr>
        <w:t>й</w:t>
      </w:r>
      <w:r w:rsidR="000B56B4">
        <w:rPr>
          <w:sz w:val="28"/>
          <w:szCs w:val="28"/>
        </w:rPr>
        <w:t xml:space="preserve"> </w:t>
      </w:r>
      <w:r w:rsidR="00FD66A5">
        <w:rPr>
          <w:sz w:val="28"/>
          <w:szCs w:val="28"/>
        </w:rPr>
        <w:t>Митякин</w:t>
      </w:r>
    </w:p>
    <w:p w14:paraId="2A24C657" w14:textId="77777777" w:rsidR="00E7795B" w:rsidRDefault="00E7795B" w:rsidP="00E7795B">
      <w:pPr>
        <w:rPr>
          <w:sz w:val="28"/>
        </w:rPr>
      </w:pPr>
    </w:p>
    <w:p w14:paraId="5FD9CA40" w14:textId="77777777" w:rsidR="00E7795B" w:rsidRDefault="00E7795B" w:rsidP="00E7795B">
      <w:pPr>
        <w:jc w:val="both"/>
        <w:rPr>
          <w:sz w:val="28"/>
        </w:rPr>
      </w:pPr>
      <w:r>
        <w:rPr>
          <w:sz w:val="28"/>
        </w:rPr>
        <w:t xml:space="preserve">        </w:t>
      </w:r>
    </w:p>
    <w:p w14:paraId="4130E080" w14:textId="77777777" w:rsidR="00D70FB7" w:rsidRPr="00E7795B" w:rsidRDefault="00D70FB7" w:rsidP="00FD66A5">
      <w:pPr>
        <w:jc w:val="center"/>
        <w:rPr>
          <w:sz w:val="28"/>
          <w:szCs w:val="28"/>
        </w:rPr>
      </w:pPr>
      <w:r w:rsidRPr="00E7795B">
        <w:rPr>
          <w:sz w:val="28"/>
          <w:szCs w:val="28"/>
        </w:rPr>
        <w:t>Об учетной политике</w:t>
      </w:r>
    </w:p>
    <w:p w14:paraId="0B2173E2" w14:textId="77777777" w:rsidR="00E7795B" w:rsidRDefault="00B23A46" w:rsidP="00FD66A5">
      <w:pPr>
        <w:jc w:val="center"/>
        <w:rPr>
          <w:sz w:val="28"/>
          <w:szCs w:val="28"/>
        </w:rPr>
      </w:pPr>
      <w:r>
        <w:rPr>
          <w:sz w:val="28"/>
          <w:szCs w:val="28"/>
        </w:rPr>
        <w:t>А</w:t>
      </w:r>
      <w:r w:rsidR="00D70FB7" w:rsidRPr="00E7795B">
        <w:rPr>
          <w:sz w:val="28"/>
          <w:szCs w:val="28"/>
        </w:rPr>
        <w:t xml:space="preserve">дминистрации </w:t>
      </w:r>
      <w:r w:rsidR="00FD66A5">
        <w:rPr>
          <w:sz w:val="28"/>
          <w:szCs w:val="28"/>
        </w:rPr>
        <w:t>Красновского</w:t>
      </w:r>
    </w:p>
    <w:p w14:paraId="1D674F5D" w14:textId="77777777" w:rsidR="00D70FB7" w:rsidRDefault="00E7795B" w:rsidP="00FD66A5">
      <w:pPr>
        <w:jc w:val="center"/>
        <w:rPr>
          <w:sz w:val="28"/>
          <w:szCs w:val="28"/>
        </w:rPr>
      </w:pPr>
      <w:r>
        <w:rPr>
          <w:sz w:val="28"/>
          <w:szCs w:val="28"/>
        </w:rPr>
        <w:t>сельского поселения</w:t>
      </w:r>
      <w:r w:rsidR="00D70FB7" w:rsidRPr="00E7795B">
        <w:rPr>
          <w:sz w:val="28"/>
          <w:szCs w:val="28"/>
        </w:rPr>
        <w:t xml:space="preserve"> на 201</w:t>
      </w:r>
      <w:r w:rsidR="009F6B10">
        <w:rPr>
          <w:sz w:val="28"/>
          <w:szCs w:val="28"/>
        </w:rPr>
        <w:t>4</w:t>
      </w:r>
      <w:r w:rsidR="00D70FB7" w:rsidRPr="00E7795B">
        <w:rPr>
          <w:sz w:val="28"/>
          <w:szCs w:val="28"/>
        </w:rPr>
        <w:t xml:space="preserve"> год</w:t>
      </w:r>
    </w:p>
    <w:p w14:paraId="1F5C6759" w14:textId="77777777" w:rsidR="00ED5B54" w:rsidRPr="00E7795B" w:rsidRDefault="00ED5B54" w:rsidP="00FD66A5">
      <w:pPr>
        <w:jc w:val="center"/>
        <w:rPr>
          <w:sz w:val="28"/>
          <w:szCs w:val="28"/>
        </w:rPr>
      </w:pPr>
    </w:p>
    <w:p w14:paraId="36F57C87" w14:textId="77777777" w:rsidR="002E08A0" w:rsidRPr="00ED5B54" w:rsidRDefault="006E3158" w:rsidP="00ED5B54">
      <w:pPr>
        <w:ind w:firstLine="708"/>
        <w:jc w:val="both"/>
      </w:pPr>
      <w:r w:rsidRPr="0001183E">
        <w:rPr>
          <w:sz w:val="28"/>
          <w:szCs w:val="28"/>
        </w:rPr>
        <w:t>В</w:t>
      </w:r>
      <w:r w:rsidR="00ED5B54" w:rsidRPr="0001183E">
        <w:rPr>
          <w:sz w:val="28"/>
          <w:szCs w:val="28"/>
        </w:rPr>
        <w:t>о исполнение  Федерального закона от 06.12.2011г. № 402-ФЗ (в ред. Федеральных законов от 28.06.2013</w:t>
      </w:r>
      <w:r w:rsidR="00ED5B54" w:rsidRPr="006E3158">
        <w:t xml:space="preserve"> </w:t>
      </w:r>
      <w:hyperlink r:id="rId7" w:history="1">
        <w:r w:rsidR="0001183E" w:rsidRPr="0001183E">
          <w:rPr>
            <w:color w:val="0000FF"/>
            <w:sz w:val="28"/>
            <w:szCs w:val="28"/>
          </w:rPr>
          <w:t>N 134-ФЗ</w:t>
        </w:r>
      </w:hyperlink>
      <w:r w:rsidR="0001183E" w:rsidRPr="0001183E">
        <w:rPr>
          <w:sz w:val="28"/>
          <w:szCs w:val="28"/>
        </w:rPr>
        <w:t xml:space="preserve">, от 02.07.2013 </w:t>
      </w:r>
      <w:hyperlink r:id="rId8" w:history="1">
        <w:r w:rsidR="0001183E" w:rsidRPr="0001183E">
          <w:rPr>
            <w:color w:val="0000FF"/>
            <w:sz w:val="28"/>
            <w:szCs w:val="28"/>
          </w:rPr>
          <w:t>N 185-ФЗ</w:t>
        </w:r>
      </w:hyperlink>
      <w:r w:rsidR="0001183E" w:rsidRPr="0001183E">
        <w:rPr>
          <w:sz w:val="28"/>
          <w:szCs w:val="28"/>
        </w:rPr>
        <w:t xml:space="preserve">, от 23.07.2013 </w:t>
      </w:r>
      <w:hyperlink r:id="rId9" w:history="1">
        <w:r w:rsidR="0001183E" w:rsidRPr="0001183E">
          <w:rPr>
            <w:color w:val="0000FF"/>
            <w:sz w:val="28"/>
            <w:szCs w:val="28"/>
          </w:rPr>
          <w:t>N 251-ФЗ</w:t>
        </w:r>
      </w:hyperlink>
      <w:r w:rsidR="0001183E" w:rsidRPr="0001183E">
        <w:rPr>
          <w:sz w:val="28"/>
          <w:szCs w:val="28"/>
        </w:rPr>
        <w:t xml:space="preserve">, от 02.11.2013 </w:t>
      </w:r>
      <w:hyperlink r:id="rId10" w:history="1">
        <w:r w:rsidR="0001183E" w:rsidRPr="0001183E">
          <w:rPr>
            <w:color w:val="0000FF"/>
            <w:sz w:val="28"/>
            <w:szCs w:val="28"/>
          </w:rPr>
          <w:t>N 292-ФЗ</w:t>
        </w:r>
      </w:hyperlink>
      <w:r w:rsidR="0001183E" w:rsidRPr="0001183E">
        <w:rPr>
          <w:sz w:val="28"/>
          <w:szCs w:val="28"/>
        </w:rPr>
        <w:t xml:space="preserve">, от 21.12.2013 </w:t>
      </w:r>
      <w:hyperlink r:id="rId11" w:history="1">
        <w:r w:rsidR="0001183E" w:rsidRPr="0001183E">
          <w:rPr>
            <w:color w:val="0000FF"/>
            <w:sz w:val="28"/>
            <w:szCs w:val="28"/>
          </w:rPr>
          <w:t>N 357-ФЗ</w:t>
        </w:r>
      </w:hyperlink>
      <w:r w:rsidR="0001183E" w:rsidRPr="0001183E">
        <w:rPr>
          <w:sz w:val="28"/>
          <w:szCs w:val="28"/>
        </w:rPr>
        <w:t xml:space="preserve">, от 28.12.2013 </w:t>
      </w:r>
      <w:hyperlink r:id="rId12" w:history="1">
        <w:r w:rsidR="0001183E" w:rsidRPr="0001183E">
          <w:rPr>
            <w:color w:val="0000FF"/>
            <w:sz w:val="28"/>
            <w:szCs w:val="28"/>
          </w:rPr>
          <w:t>N 425-ФЗ</w:t>
        </w:r>
      </w:hyperlink>
      <w:r w:rsidR="0001183E" w:rsidRPr="0001183E">
        <w:rPr>
          <w:sz w:val="28"/>
          <w:szCs w:val="28"/>
        </w:rPr>
        <w:t xml:space="preserve">) </w:t>
      </w:r>
      <w:r w:rsidR="009902DD" w:rsidRPr="0001183E">
        <w:rPr>
          <w:sz w:val="28"/>
          <w:szCs w:val="28"/>
        </w:rPr>
        <w:t>«О бухгалтерском учете»</w:t>
      </w:r>
      <w:r w:rsidR="002E08A0" w:rsidRPr="0001183E">
        <w:rPr>
          <w:sz w:val="28"/>
          <w:szCs w:val="28"/>
        </w:rPr>
        <w:t xml:space="preserve">, </w:t>
      </w:r>
      <w:r w:rsidR="00D70FB7" w:rsidRPr="0001183E">
        <w:rPr>
          <w:sz w:val="28"/>
          <w:szCs w:val="28"/>
        </w:rPr>
        <w:t xml:space="preserve">приказами Минфина России от 01.12.2010 № 157н </w:t>
      </w:r>
      <w:r w:rsidR="0001183E" w:rsidRPr="0001183E">
        <w:rPr>
          <w:sz w:val="28"/>
          <w:szCs w:val="28"/>
        </w:rPr>
        <w:t xml:space="preserve">(в ред. </w:t>
      </w:r>
      <w:hyperlink r:id="rId13" w:history="1">
        <w:r w:rsidR="0001183E" w:rsidRPr="0001183E">
          <w:rPr>
            <w:color w:val="0000FF"/>
            <w:sz w:val="28"/>
            <w:szCs w:val="28"/>
          </w:rPr>
          <w:t>Приказа</w:t>
        </w:r>
      </w:hyperlink>
      <w:r w:rsidR="0001183E" w:rsidRPr="0001183E">
        <w:rPr>
          <w:sz w:val="28"/>
          <w:szCs w:val="28"/>
        </w:rPr>
        <w:t xml:space="preserve"> Минфина России от 12.10.2012 N 134н) </w:t>
      </w:r>
      <w:r w:rsidR="00D70FB7" w:rsidRPr="0001183E">
        <w:rPr>
          <w:sz w:val="28"/>
          <w:szCs w:val="28"/>
        </w:rP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w:t>
      </w:r>
      <w:r w:rsidR="00926DD1" w:rsidRPr="0001183E">
        <w:rPr>
          <w:sz w:val="28"/>
          <w:szCs w:val="28"/>
        </w:rPr>
        <w:t xml:space="preserve">от </w:t>
      </w:r>
      <w:r w:rsidR="005F3F01" w:rsidRPr="0001183E">
        <w:rPr>
          <w:sz w:val="28"/>
          <w:szCs w:val="28"/>
        </w:rPr>
        <w:t>0</w:t>
      </w:r>
      <w:r w:rsidR="00926DD1" w:rsidRPr="0001183E">
        <w:rPr>
          <w:sz w:val="28"/>
          <w:szCs w:val="28"/>
        </w:rPr>
        <w:t xml:space="preserve">6.12.2010г. № 162н </w:t>
      </w:r>
      <w:r w:rsidR="0001183E" w:rsidRPr="0001183E">
        <w:rPr>
          <w:sz w:val="28"/>
          <w:szCs w:val="28"/>
        </w:rPr>
        <w:t xml:space="preserve">(в ред. </w:t>
      </w:r>
      <w:hyperlink r:id="rId14" w:history="1">
        <w:r w:rsidR="0001183E" w:rsidRPr="0001183E">
          <w:rPr>
            <w:color w:val="0000FF"/>
            <w:sz w:val="28"/>
            <w:szCs w:val="28"/>
          </w:rPr>
          <w:t>Приказа</w:t>
        </w:r>
      </w:hyperlink>
      <w:r w:rsidR="0001183E" w:rsidRPr="0001183E">
        <w:rPr>
          <w:sz w:val="28"/>
          <w:szCs w:val="28"/>
        </w:rPr>
        <w:t xml:space="preserve"> Минфина России от 24.12.2012 N 174н) </w:t>
      </w:r>
      <w:r w:rsidR="008100B8" w:rsidRPr="0001183E">
        <w:rPr>
          <w:sz w:val="28"/>
          <w:szCs w:val="28"/>
        </w:rPr>
        <w:t>«</w:t>
      </w:r>
      <w:r w:rsidR="00926DD1" w:rsidRPr="0001183E">
        <w:rPr>
          <w:sz w:val="28"/>
          <w:szCs w:val="28"/>
        </w:rPr>
        <w:t>Об утверждении плана</w:t>
      </w:r>
      <w:r w:rsidR="008100B8" w:rsidRPr="0001183E">
        <w:rPr>
          <w:sz w:val="28"/>
          <w:szCs w:val="28"/>
        </w:rPr>
        <w:t xml:space="preserve"> счетов бухгалтерского учета и </w:t>
      </w:r>
      <w:r w:rsidR="00926DD1" w:rsidRPr="0001183E">
        <w:rPr>
          <w:sz w:val="28"/>
          <w:szCs w:val="28"/>
        </w:rPr>
        <w:t>Инструкцией по его применению»</w:t>
      </w:r>
    </w:p>
    <w:p w14:paraId="02B70D8E" w14:textId="77777777" w:rsidR="008100B8" w:rsidRDefault="008100B8" w:rsidP="003E180A">
      <w:pPr>
        <w:ind w:firstLine="709"/>
        <w:jc w:val="both"/>
      </w:pPr>
    </w:p>
    <w:p w14:paraId="438FB124" w14:textId="77777777" w:rsidR="003F2124" w:rsidRPr="003F2124" w:rsidRDefault="00EE4E2A" w:rsidP="00EE4E2A">
      <w:pPr>
        <w:pStyle w:val="ab"/>
        <w:jc w:val="both"/>
        <w:rPr>
          <w:sz w:val="28"/>
          <w:szCs w:val="28"/>
        </w:rPr>
      </w:pPr>
      <w:r>
        <w:rPr>
          <w:sz w:val="28"/>
          <w:szCs w:val="28"/>
        </w:rPr>
        <w:t xml:space="preserve">        1.</w:t>
      </w:r>
      <w:r w:rsidR="00D70FB7" w:rsidRPr="00723414">
        <w:rPr>
          <w:sz w:val="28"/>
          <w:szCs w:val="28"/>
        </w:rPr>
        <w:t>Установить с 01.0</w:t>
      </w:r>
      <w:r w:rsidR="00B22352" w:rsidRPr="00723414">
        <w:rPr>
          <w:sz w:val="28"/>
          <w:szCs w:val="28"/>
        </w:rPr>
        <w:t>1</w:t>
      </w:r>
      <w:r w:rsidR="00D70FB7" w:rsidRPr="00723414">
        <w:rPr>
          <w:sz w:val="28"/>
          <w:szCs w:val="28"/>
        </w:rPr>
        <w:t>.201</w:t>
      </w:r>
      <w:r w:rsidR="009F6B10">
        <w:rPr>
          <w:sz w:val="28"/>
          <w:szCs w:val="28"/>
        </w:rPr>
        <w:t>4</w:t>
      </w:r>
      <w:r w:rsidR="00D70FB7" w:rsidRPr="00723414">
        <w:rPr>
          <w:sz w:val="28"/>
          <w:szCs w:val="28"/>
        </w:rPr>
        <w:t xml:space="preserve"> года учетную политику </w:t>
      </w:r>
      <w:r w:rsidR="0047792E">
        <w:rPr>
          <w:sz w:val="28"/>
          <w:szCs w:val="28"/>
        </w:rPr>
        <w:t>А</w:t>
      </w:r>
      <w:r w:rsidR="00D70FB7" w:rsidRPr="00723414">
        <w:rPr>
          <w:sz w:val="28"/>
          <w:szCs w:val="28"/>
        </w:rPr>
        <w:t xml:space="preserve">дминистрации </w:t>
      </w:r>
      <w:r w:rsidR="00FD66A5">
        <w:rPr>
          <w:sz w:val="28"/>
          <w:szCs w:val="28"/>
        </w:rPr>
        <w:t>Красновского сельского поселения</w:t>
      </w:r>
      <w:r w:rsidR="00D70FB7" w:rsidRPr="00723414">
        <w:rPr>
          <w:sz w:val="28"/>
          <w:szCs w:val="28"/>
        </w:rPr>
        <w:t xml:space="preserve"> </w:t>
      </w:r>
      <w:r w:rsidR="001C71D5" w:rsidRPr="00723414">
        <w:rPr>
          <w:sz w:val="28"/>
          <w:szCs w:val="28"/>
        </w:rPr>
        <w:t xml:space="preserve">согласно приложению </w:t>
      </w:r>
      <w:r w:rsidR="003E180A" w:rsidRPr="00723414">
        <w:rPr>
          <w:sz w:val="28"/>
          <w:szCs w:val="28"/>
        </w:rPr>
        <w:t xml:space="preserve">№ </w:t>
      </w:r>
      <w:r w:rsidR="001C71D5" w:rsidRPr="00723414">
        <w:rPr>
          <w:sz w:val="28"/>
          <w:szCs w:val="28"/>
        </w:rPr>
        <w:t>1.</w:t>
      </w:r>
      <w:r w:rsidR="003F2124" w:rsidRPr="003F2124">
        <w:t xml:space="preserve"> </w:t>
      </w:r>
      <w:r w:rsidR="003F2124">
        <w:t xml:space="preserve">    </w:t>
      </w:r>
      <w:r w:rsidR="003F2124" w:rsidRPr="003F2124">
        <w:rPr>
          <w:sz w:val="28"/>
          <w:szCs w:val="28"/>
        </w:rPr>
        <w:t>Применять  во все последующие отчетные периоды с внесением в неё  необходимых изменений и дополнений.</w:t>
      </w:r>
    </w:p>
    <w:p w14:paraId="7A8B8087" w14:textId="77777777" w:rsidR="00D70FB7" w:rsidRDefault="00723414" w:rsidP="00EE4E2A">
      <w:pPr>
        <w:jc w:val="both"/>
        <w:rPr>
          <w:sz w:val="28"/>
          <w:szCs w:val="28"/>
        </w:rPr>
      </w:pPr>
      <w:r w:rsidRPr="00723414">
        <w:rPr>
          <w:sz w:val="28"/>
          <w:szCs w:val="28"/>
        </w:rPr>
        <w:t>2</w:t>
      </w:r>
      <w:r w:rsidR="00EE4E2A">
        <w:rPr>
          <w:sz w:val="28"/>
          <w:szCs w:val="28"/>
        </w:rPr>
        <w:t>.</w:t>
      </w:r>
      <w:r w:rsidR="00D70FB7" w:rsidRPr="00723414">
        <w:rPr>
          <w:sz w:val="28"/>
          <w:szCs w:val="28"/>
        </w:rPr>
        <w:t>Утвердить график докумен</w:t>
      </w:r>
      <w:r w:rsidR="001C71D5" w:rsidRPr="00723414">
        <w:rPr>
          <w:sz w:val="28"/>
          <w:szCs w:val="28"/>
        </w:rPr>
        <w:t xml:space="preserve">тооборота согласно приложению </w:t>
      </w:r>
      <w:r w:rsidR="00473B65">
        <w:rPr>
          <w:sz w:val="28"/>
          <w:szCs w:val="28"/>
        </w:rPr>
        <w:t xml:space="preserve">№ </w:t>
      </w:r>
      <w:r w:rsidR="00B60C5C">
        <w:rPr>
          <w:sz w:val="28"/>
          <w:szCs w:val="28"/>
        </w:rPr>
        <w:t>2</w:t>
      </w:r>
      <w:r w:rsidR="001C71D5" w:rsidRPr="00723414">
        <w:rPr>
          <w:sz w:val="28"/>
          <w:szCs w:val="28"/>
        </w:rPr>
        <w:t>.</w:t>
      </w:r>
    </w:p>
    <w:p w14:paraId="54CEB2B4" w14:textId="77777777" w:rsidR="00D70FB7" w:rsidRDefault="0076095E" w:rsidP="00EE4E2A">
      <w:pPr>
        <w:jc w:val="both"/>
        <w:rPr>
          <w:sz w:val="28"/>
          <w:szCs w:val="28"/>
        </w:rPr>
      </w:pPr>
      <w:r>
        <w:rPr>
          <w:sz w:val="28"/>
          <w:szCs w:val="28"/>
        </w:rPr>
        <w:t>3</w:t>
      </w:r>
      <w:r w:rsidR="00EE4E2A">
        <w:rPr>
          <w:sz w:val="28"/>
          <w:szCs w:val="28"/>
        </w:rPr>
        <w:t>.</w:t>
      </w:r>
      <w:r w:rsidR="00D70FB7" w:rsidRPr="00723414">
        <w:rPr>
          <w:sz w:val="28"/>
          <w:szCs w:val="28"/>
        </w:rPr>
        <w:t xml:space="preserve">Утвердить положение о порядке проведения инвентаризации имущества </w:t>
      </w:r>
      <w:r w:rsidR="00ED5B54">
        <w:rPr>
          <w:sz w:val="28"/>
          <w:szCs w:val="28"/>
        </w:rPr>
        <w:t xml:space="preserve">согласно приложению </w:t>
      </w:r>
      <w:r w:rsidR="003E180A" w:rsidRPr="00723414">
        <w:rPr>
          <w:sz w:val="28"/>
          <w:szCs w:val="28"/>
        </w:rPr>
        <w:t>№</w:t>
      </w:r>
      <w:r w:rsidR="00B60C5C">
        <w:rPr>
          <w:sz w:val="28"/>
          <w:szCs w:val="28"/>
        </w:rPr>
        <w:t xml:space="preserve"> 3</w:t>
      </w:r>
      <w:r w:rsidR="001C71D5" w:rsidRPr="00723414">
        <w:rPr>
          <w:sz w:val="28"/>
          <w:szCs w:val="28"/>
        </w:rPr>
        <w:t>.</w:t>
      </w:r>
    </w:p>
    <w:p w14:paraId="18AA8061" w14:textId="77777777" w:rsidR="003F2124" w:rsidRPr="003F2124" w:rsidRDefault="00EE4E2A" w:rsidP="00EE4E2A">
      <w:pPr>
        <w:pStyle w:val="ab"/>
        <w:jc w:val="both"/>
        <w:rPr>
          <w:sz w:val="28"/>
          <w:szCs w:val="28"/>
        </w:rPr>
      </w:pPr>
      <w:r>
        <w:rPr>
          <w:sz w:val="28"/>
          <w:szCs w:val="28"/>
        </w:rPr>
        <w:t>4.</w:t>
      </w:r>
      <w:r w:rsidR="003F2124" w:rsidRPr="003F2124">
        <w:rPr>
          <w:sz w:val="28"/>
          <w:szCs w:val="28"/>
        </w:rPr>
        <w:t>Ознакомить с Учетной политикой всех сотрудников, имеющих отношение к учетному процессу.</w:t>
      </w:r>
    </w:p>
    <w:p w14:paraId="600BCCAC" w14:textId="77777777" w:rsidR="00D70FB7" w:rsidRPr="00723414" w:rsidRDefault="00EE4E2A" w:rsidP="00EE4E2A">
      <w:pPr>
        <w:jc w:val="both"/>
        <w:rPr>
          <w:sz w:val="28"/>
          <w:szCs w:val="28"/>
        </w:rPr>
      </w:pPr>
      <w:r>
        <w:rPr>
          <w:sz w:val="28"/>
          <w:szCs w:val="28"/>
        </w:rPr>
        <w:t xml:space="preserve"> </w:t>
      </w:r>
      <w:r w:rsidR="003F2124">
        <w:rPr>
          <w:sz w:val="28"/>
          <w:szCs w:val="28"/>
        </w:rPr>
        <w:t>5</w:t>
      </w:r>
      <w:r w:rsidR="00D70FB7" w:rsidRPr="00723414">
        <w:rPr>
          <w:sz w:val="28"/>
          <w:szCs w:val="28"/>
        </w:rPr>
        <w:t>. Контроль за исполнением н</w:t>
      </w:r>
      <w:r w:rsidR="00EF1290">
        <w:rPr>
          <w:sz w:val="28"/>
          <w:szCs w:val="28"/>
        </w:rPr>
        <w:t>астоящего распоряжения оставляю за собой</w:t>
      </w:r>
      <w:r w:rsidR="00D70FB7" w:rsidRPr="00723414">
        <w:rPr>
          <w:sz w:val="28"/>
          <w:szCs w:val="28"/>
        </w:rPr>
        <w:t>.</w:t>
      </w:r>
    </w:p>
    <w:p w14:paraId="3FB7CE9B" w14:textId="77777777" w:rsidR="003A6C01" w:rsidRDefault="003A6C01" w:rsidP="00F411CC"/>
    <w:p w14:paraId="097DEE46" w14:textId="77777777" w:rsidR="00F6784F" w:rsidRDefault="00F6784F" w:rsidP="00F411CC"/>
    <w:p w14:paraId="3F2A9E5D" w14:textId="77777777" w:rsidR="003A6C01" w:rsidRDefault="003A6C01" w:rsidP="00F411CC"/>
    <w:p w14:paraId="610A32B2" w14:textId="77777777" w:rsidR="003A6C01" w:rsidRDefault="003A6C01" w:rsidP="00F411CC"/>
    <w:p w14:paraId="5F47B97E" w14:textId="77777777" w:rsidR="00F067E4" w:rsidRDefault="00F411CC" w:rsidP="00F411CC">
      <w:pPr>
        <w:rPr>
          <w:sz w:val="28"/>
          <w:szCs w:val="28"/>
        </w:rPr>
      </w:pPr>
      <w:r>
        <w:rPr>
          <w:sz w:val="28"/>
        </w:rPr>
        <w:t>Глава</w:t>
      </w:r>
      <w:r w:rsidR="008D7403" w:rsidRPr="008D7403">
        <w:rPr>
          <w:sz w:val="28"/>
        </w:rPr>
        <w:t xml:space="preserve"> </w:t>
      </w:r>
      <w:r w:rsidR="00FD66A5">
        <w:rPr>
          <w:sz w:val="28"/>
          <w:szCs w:val="28"/>
        </w:rPr>
        <w:t>Красновского</w:t>
      </w:r>
    </w:p>
    <w:p w14:paraId="5DA40704" w14:textId="77777777" w:rsidR="00F411CC" w:rsidRDefault="0001183E" w:rsidP="00F411CC">
      <w:pPr>
        <w:rPr>
          <w:sz w:val="28"/>
        </w:rPr>
      </w:pPr>
      <w:r>
        <w:rPr>
          <w:sz w:val="28"/>
          <w:szCs w:val="28"/>
        </w:rPr>
        <w:t xml:space="preserve"> </w:t>
      </w:r>
      <w:r w:rsidR="00F411CC">
        <w:rPr>
          <w:sz w:val="28"/>
        </w:rPr>
        <w:t xml:space="preserve">сельского поселения              </w:t>
      </w:r>
      <w:r>
        <w:rPr>
          <w:sz w:val="28"/>
        </w:rPr>
        <w:t xml:space="preserve">                          </w:t>
      </w:r>
      <w:r w:rsidR="00F067E4">
        <w:rPr>
          <w:sz w:val="28"/>
        </w:rPr>
        <w:t xml:space="preserve">                      </w:t>
      </w:r>
      <w:r>
        <w:rPr>
          <w:sz w:val="28"/>
        </w:rPr>
        <w:t xml:space="preserve"> </w:t>
      </w:r>
      <w:r w:rsidR="00FD66A5">
        <w:rPr>
          <w:sz w:val="28"/>
        </w:rPr>
        <w:t>Г.В. Бадаев</w:t>
      </w:r>
      <w:r w:rsidR="008D7403">
        <w:rPr>
          <w:sz w:val="28"/>
        </w:rPr>
        <w:t xml:space="preserve">                         </w:t>
      </w:r>
      <w:r w:rsidR="00F411CC">
        <w:rPr>
          <w:sz w:val="28"/>
        </w:rPr>
        <w:t xml:space="preserve">             </w:t>
      </w:r>
      <w:r w:rsidR="00502C95">
        <w:rPr>
          <w:sz w:val="28"/>
        </w:rPr>
        <w:t xml:space="preserve">                  </w:t>
      </w:r>
      <w:r>
        <w:rPr>
          <w:sz w:val="28"/>
        </w:rPr>
        <w:t xml:space="preserve">  </w:t>
      </w:r>
    </w:p>
    <w:p w14:paraId="78AE0209" w14:textId="77777777" w:rsidR="001C71D5" w:rsidRDefault="001C71D5" w:rsidP="00D70FB7">
      <w:pPr>
        <w:jc w:val="both"/>
      </w:pPr>
    </w:p>
    <w:p w14:paraId="46910E74" w14:textId="77777777" w:rsidR="003E180A" w:rsidRDefault="003E180A" w:rsidP="00D70FB7">
      <w:pPr>
        <w:jc w:val="both"/>
      </w:pPr>
    </w:p>
    <w:p w14:paraId="45E4434B" w14:textId="77777777" w:rsidR="007070C1" w:rsidRDefault="007070C1" w:rsidP="00D70FB7">
      <w:pPr>
        <w:jc w:val="both"/>
      </w:pPr>
    </w:p>
    <w:p w14:paraId="60F67534" w14:textId="77777777" w:rsidR="007070C1" w:rsidRPr="001C71D5" w:rsidRDefault="007070C1" w:rsidP="00D70FB7">
      <w:pPr>
        <w:jc w:val="both"/>
      </w:pPr>
    </w:p>
    <w:p w14:paraId="69FB2760" w14:textId="77777777" w:rsidR="001C71D5" w:rsidRDefault="001C71D5" w:rsidP="00D70FB7">
      <w:pPr>
        <w:jc w:val="both"/>
        <w:rPr>
          <w:sz w:val="20"/>
          <w:szCs w:val="20"/>
        </w:rPr>
      </w:pPr>
    </w:p>
    <w:p w14:paraId="632285C2" w14:textId="77777777" w:rsidR="00D0453D" w:rsidRDefault="00D0453D" w:rsidP="00D70FB7">
      <w:pPr>
        <w:jc w:val="both"/>
        <w:rPr>
          <w:sz w:val="20"/>
          <w:szCs w:val="20"/>
        </w:rPr>
      </w:pPr>
    </w:p>
    <w:p w14:paraId="3E72554B" w14:textId="77777777" w:rsidR="00F067E4" w:rsidRDefault="00F067E4" w:rsidP="00D70FB7">
      <w:pPr>
        <w:jc w:val="both"/>
        <w:rPr>
          <w:sz w:val="20"/>
          <w:szCs w:val="20"/>
        </w:rPr>
      </w:pPr>
    </w:p>
    <w:p w14:paraId="433EF4B7" w14:textId="77777777" w:rsidR="00F067E4" w:rsidRDefault="00F067E4" w:rsidP="00D70FB7">
      <w:pPr>
        <w:jc w:val="both"/>
        <w:rPr>
          <w:sz w:val="20"/>
          <w:szCs w:val="20"/>
        </w:rPr>
      </w:pPr>
    </w:p>
    <w:p w14:paraId="613EDB7B" w14:textId="77777777" w:rsidR="003A6C01" w:rsidRDefault="003A6C01" w:rsidP="006B4A4E">
      <w:pPr>
        <w:ind w:left="4956" w:firstLine="708"/>
        <w:jc w:val="both"/>
        <w:rPr>
          <w:sz w:val="20"/>
          <w:szCs w:val="20"/>
        </w:rPr>
      </w:pPr>
    </w:p>
    <w:p w14:paraId="4376F711" w14:textId="77777777" w:rsidR="00E50EBB" w:rsidRPr="003E180A" w:rsidRDefault="009902DD" w:rsidP="009902DD">
      <w:pPr>
        <w:ind w:left="4956" w:firstLine="708"/>
        <w:rPr>
          <w:sz w:val="28"/>
          <w:szCs w:val="28"/>
        </w:rPr>
      </w:pPr>
      <w:r>
        <w:rPr>
          <w:sz w:val="20"/>
          <w:szCs w:val="20"/>
        </w:rPr>
        <w:t>П</w:t>
      </w:r>
      <w:r w:rsidR="00E50EBB" w:rsidRPr="003E180A">
        <w:rPr>
          <w:sz w:val="20"/>
          <w:szCs w:val="20"/>
        </w:rPr>
        <w:t>риложение № 1</w:t>
      </w:r>
    </w:p>
    <w:p w14:paraId="45F12AE8" w14:textId="77777777" w:rsidR="00E50EBB" w:rsidRPr="003E180A" w:rsidRDefault="00E50EBB" w:rsidP="00E50EBB">
      <w:pPr>
        <w:ind w:left="4956" w:firstLine="708"/>
        <w:jc w:val="both"/>
        <w:rPr>
          <w:sz w:val="20"/>
          <w:szCs w:val="20"/>
        </w:rPr>
      </w:pPr>
      <w:r w:rsidRPr="003E180A">
        <w:rPr>
          <w:sz w:val="20"/>
          <w:szCs w:val="20"/>
        </w:rPr>
        <w:t xml:space="preserve">к распоряжению </w:t>
      </w:r>
      <w:r w:rsidR="00B23A46">
        <w:rPr>
          <w:sz w:val="20"/>
          <w:szCs w:val="20"/>
        </w:rPr>
        <w:t>А</w:t>
      </w:r>
      <w:r w:rsidRPr="003E180A">
        <w:rPr>
          <w:sz w:val="20"/>
          <w:szCs w:val="20"/>
        </w:rPr>
        <w:t xml:space="preserve">дминистрации </w:t>
      </w:r>
    </w:p>
    <w:p w14:paraId="5007D70E" w14:textId="77777777" w:rsidR="00E50EBB" w:rsidRPr="003E180A" w:rsidRDefault="00FD66A5" w:rsidP="00E50EBB">
      <w:pPr>
        <w:ind w:left="4956" w:firstLine="708"/>
        <w:jc w:val="both"/>
        <w:rPr>
          <w:sz w:val="20"/>
          <w:szCs w:val="20"/>
        </w:rPr>
      </w:pPr>
      <w:r>
        <w:rPr>
          <w:sz w:val="20"/>
          <w:szCs w:val="20"/>
        </w:rPr>
        <w:t>Красновского сельского поселения</w:t>
      </w:r>
      <w:r w:rsidR="00E50EBB" w:rsidRPr="003E180A">
        <w:rPr>
          <w:sz w:val="20"/>
          <w:szCs w:val="20"/>
        </w:rPr>
        <w:t xml:space="preserve"> </w:t>
      </w:r>
    </w:p>
    <w:p w14:paraId="57D20695" w14:textId="77777777" w:rsidR="00E50EBB" w:rsidRPr="003E180A" w:rsidRDefault="00FD7CE0" w:rsidP="00E50EBB">
      <w:pPr>
        <w:ind w:left="4956" w:firstLine="708"/>
        <w:jc w:val="both"/>
        <w:rPr>
          <w:sz w:val="20"/>
          <w:szCs w:val="20"/>
        </w:rPr>
      </w:pPr>
      <w:r>
        <w:rPr>
          <w:sz w:val="20"/>
          <w:szCs w:val="20"/>
        </w:rPr>
        <w:t xml:space="preserve">от </w:t>
      </w:r>
      <w:r w:rsidR="009F6B10">
        <w:rPr>
          <w:sz w:val="20"/>
          <w:szCs w:val="20"/>
        </w:rPr>
        <w:t>3</w:t>
      </w:r>
      <w:r w:rsidR="00267E87">
        <w:rPr>
          <w:sz w:val="20"/>
          <w:szCs w:val="20"/>
        </w:rPr>
        <w:t>1</w:t>
      </w:r>
      <w:r w:rsidR="00EC54EC">
        <w:rPr>
          <w:sz w:val="20"/>
          <w:szCs w:val="20"/>
        </w:rPr>
        <w:t>.12.201</w:t>
      </w:r>
      <w:r w:rsidR="009F6B10">
        <w:rPr>
          <w:sz w:val="20"/>
          <w:szCs w:val="20"/>
        </w:rPr>
        <w:t>3</w:t>
      </w:r>
      <w:r w:rsidR="00EE4E2A">
        <w:rPr>
          <w:sz w:val="20"/>
          <w:szCs w:val="20"/>
        </w:rPr>
        <w:t xml:space="preserve"> г. № </w:t>
      </w:r>
      <w:r w:rsidR="00267E87">
        <w:rPr>
          <w:sz w:val="20"/>
          <w:szCs w:val="20"/>
        </w:rPr>
        <w:t>81</w:t>
      </w:r>
    </w:p>
    <w:p w14:paraId="2F535B72" w14:textId="77777777" w:rsidR="00E50EBB" w:rsidRPr="00223FF8" w:rsidRDefault="00E50EBB" w:rsidP="00E50EBB">
      <w:pPr>
        <w:jc w:val="both"/>
      </w:pPr>
    </w:p>
    <w:p w14:paraId="2BE7EBAC" w14:textId="77777777" w:rsidR="00E50EBB" w:rsidRDefault="00E50EBB" w:rsidP="00E50EBB">
      <w:pPr>
        <w:ind w:firstLine="709"/>
        <w:jc w:val="center"/>
        <w:rPr>
          <w:b/>
          <w:sz w:val="28"/>
          <w:szCs w:val="28"/>
        </w:rPr>
      </w:pPr>
      <w:r w:rsidRPr="00EE4E2A">
        <w:rPr>
          <w:b/>
          <w:sz w:val="28"/>
          <w:szCs w:val="28"/>
        </w:rPr>
        <w:t xml:space="preserve">Учетная политика </w:t>
      </w:r>
      <w:r w:rsidR="009D7633" w:rsidRPr="00EE4E2A">
        <w:rPr>
          <w:b/>
          <w:sz w:val="28"/>
          <w:szCs w:val="28"/>
        </w:rPr>
        <w:t>на 201</w:t>
      </w:r>
      <w:r w:rsidR="009F6B10" w:rsidRPr="00EE4E2A">
        <w:rPr>
          <w:b/>
          <w:sz w:val="28"/>
          <w:szCs w:val="28"/>
        </w:rPr>
        <w:t>4</w:t>
      </w:r>
      <w:r w:rsidR="009D7633" w:rsidRPr="00EE4E2A">
        <w:rPr>
          <w:b/>
          <w:sz w:val="28"/>
          <w:szCs w:val="28"/>
        </w:rPr>
        <w:t xml:space="preserve"> год</w:t>
      </w:r>
    </w:p>
    <w:p w14:paraId="7B48F55B" w14:textId="77777777" w:rsidR="007070C1" w:rsidRPr="00EE4E2A" w:rsidRDefault="007070C1" w:rsidP="00E50EBB">
      <w:pPr>
        <w:ind w:firstLine="709"/>
        <w:jc w:val="center"/>
        <w:rPr>
          <w:b/>
          <w:sz w:val="28"/>
          <w:szCs w:val="28"/>
        </w:rPr>
      </w:pPr>
    </w:p>
    <w:p w14:paraId="38F99606" w14:textId="77777777" w:rsidR="00B22352" w:rsidRDefault="00B22352" w:rsidP="007070C1">
      <w:pPr>
        <w:numPr>
          <w:ilvl w:val="0"/>
          <w:numId w:val="6"/>
        </w:numPr>
        <w:autoSpaceDE w:val="0"/>
        <w:autoSpaceDN w:val="0"/>
        <w:adjustRightInd w:val="0"/>
        <w:jc w:val="center"/>
        <w:outlineLvl w:val="0"/>
      </w:pPr>
      <w:r>
        <w:t>Общие положения</w:t>
      </w:r>
    </w:p>
    <w:p w14:paraId="59FD48A8" w14:textId="77777777" w:rsidR="007070C1" w:rsidRDefault="007070C1" w:rsidP="007070C1">
      <w:pPr>
        <w:autoSpaceDE w:val="0"/>
        <w:autoSpaceDN w:val="0"/>
        <w:adjustRightInd w:val="0"/>
        <w:ind w:left="1080"/>
        <w:outlineLvl w:val="0"/>
      </w:pPr>
    </w:p>
    <w:p w14:paraId="64D9451F" w14:textId="77777777" w:rsidR="001D0ED4" w:rsidRDefault="001D0ED4" w:rsidP="001D0ED4">
      <w:pPr>
        <w:autoSpaceDE w:val="0"/>
        <w:autoSpaceDN w:val="0"/>
        <w:adjustRightInd w:val="0"/>
        <w:ind w:firstLine="709"/>
        <w:jc w:val="both"/>
        <w:outlineLvl w:val="0"/>
      </w:pPr>
      <w:r>
        <w:t xml:space="preserve">1. Учетная политика в целях организации бухгалтерского учета сформирована на основе Бюджетного </w:t>
      </w:r>
      <w:hyperlink r:id="rId15" w:history="1">
        <w:r w:rsidRPr="003E180A">
          <w:t>кодекса</w:t>
        </w:r>
      </w:hyperlink>
      <w:r w:rsidRPr="003E180A">
        <w:t xml:space="preserve"> РФ, Федерального </w:t>
      </w:r>
      <w:hyperlink r:id="rId16" w:history="1">
        <w:r w:rsidRPr="003E180A">
          <w:t>закона</w:t>
        </w:r>
      </w:hyperlink>
      <w:r w:rsidRPr="003E180A">
        <w:t xml:space="preserve"> от </w:t>
      </w:r>
      <w:r>
        <w:t>06.12.2011 № 402-ФЗ</w:t>
      </w:r>
      <w:r w:rsidRPr="003E180A">
        <w:t xml:space="preserve"> «О бухгалтерском учете» (далее - Федеральный закон N </w:t>
      </w:r>
      <w:r>
        <w:t>402</w:t>
      </w:r>
      <w:r w:rsidRPr="003E180A">
        <w:t xml:space="preserve">-ФЗ), </w:t>
      </w:r>
      <w:hyperlink r:id="rId17" w:history="1">
        <w:r w:rsidRPr="003E180A">
          <w:t>Приказа</w:t>
        </w:r>
      </w:hyperlink>
      <w:r w:rsidRPr="003E180A">
        <w:t xml:space="preserve"> Минфина РФ от 01.12.2010 N 157н </w:t>
      </w:r>
      <w:r>
        <w:t xml:space="preserve">(в ред. </w:t>
      </w:r>
      <w:hyperlink r:id="rId18" w:history="1">
        <w:r>
          <w:rPr>
            <w:color w:val="0000FF"/>
          </w:rPr>
          <w:t>Приказа</w:t>
        </w:r>
      </w:hyperlink>
      <w:r>
        <w:t xml:space="preserve"> Минфина России от 12.10.2012 N 134н) </w:t>
      </w:r>
      <w:r w:rsidRPr="003E180A">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hyperlink r:id="rId19" w:history="1">
        <w:r w:rsidRPr="003E180A">
          <w:t>Приказа</w:t>
        </w:r>
      </w:hyperlink>
      <w:r w:rsidRPr="003E180A">
        <w:t xml:space="preserve"> Минфина РФ </w:t>
      </w:r>
      <w:r>
        <w:t>от 0</w:t>
      </w:r>
      <w:r w:rsidRPr="003E180A">
        <w:t xml:space="preserve">6.12.2010 № 162н </w:t>
      </w:r>
      <w:r>
        <w:t xml:space="preserve">(в ред. </w:t>
      </w:r>
      <w:hyperlink r:id="rId20" w:history="1">
        <w:r>
          <w:rPr>
            <w:color w:val="0000FF"/>
          </w:rPr>
          <w:t>Приказа</w:t>
        </w:r>
      </w:hyperlink>
      <w:r>
        <w:t xml:space="preserve"> Минфина России от 24.12.2012 N 174н) </w:t>
      </w:r>
      <w:r w:rsidRPr="003E180A">
        <w:t xml:space="preserve">«Об утверждении плана счетов бюджетного учета и инструкции по его применению», </w:t>
      </w:r>
      <w:hyperlink r:id="rId21" w:history="1">
        <w:r w:rsidRPr="003E180A">
          <w:t>Приказа</w:t>
        </w:r>
      </w:hyperlink>
      <w:r>
        <w:t xml:space="preserve"> Минфина РФ от 15.12.2010  N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иных нормативно-правовых актов Российской Федерации о бухгалтерском учете.</w:t>
      </w:r>
    </w:p>
    <w:p w14:paraId="7E3DAC45" w14:textId="77777777" w:rsidR="002A7770" w:rsidRDefault="002A7770" w:rsidP="003E180A">
      <w:pPr>
        <w:autoSpaceDE w:val="0"/>
        <w:autoSpaceDN w:val="0"/>
        <w:adjustRightInd w:val="0"/>
        <w:ind w:firstLine="709"/>
        <w:jc w:val="both"/>
        <w:outlineLvl w:val="0"/>
      </w:pPr>
      <w:r>
        <w:t xml:space="preserve">2. </w:t>
      </w:r>
      <w:r w:rsidRPr="00400D59">
        <w:t xml:space="preserve">Бухгалтерский учет в </w:t>
      </w:r>
      <w:r w:rsidR="008A6EC0">
        <w:t>А</w:t>
      </w:r>
      <w:r w:rsidRPr="00400D59">
        <w:t xml:space="preserve">дминистрации </w:t>
      </w:r>
      <w:r w:rsidR="00FD66A5">
        <w:t>Красновского сельского поселения</w:t>
      </w:r>
      <w:r w:rsidRPr="00400D59">
        <w:t xml:space="preserve"> осуществляется </w:t>
      </w:r>
      <w:r w:rsidR="004F21FB">
        <w:t xml:space="preserve">сектором экономики и финансов, возглавляемый заведующим </w:t>
      </w:r>
      <w:r w:rsidRPr="00400D59">
        <w:t>с применением прог</w:t>
      </w:r>
      <w:r w:rsidR="00F32885">
        <w:t xml:space="preserve">раммного продукта конфигурации </w:t>
      </w:r>
      <w:r w:rsidRPr="00400D59">
        <w:t>1С.</w:t>
      </w:r>
    </w:p>
    <w:p w14:paraId="1F06D67E" w14:textId="77777777" w:rsidR="00BC65DB" w:rsidRDefault="00BC65DB" w:rsidP="003E180A">
      <w:pPr>
        <w:autoSpaceDE w:val="0"/>
        <w:autoSpaceDN w:val="0"/>
        <w:adjustRightInd w:val="0"/>
        <w:ind w:firstLine="709"/>
        <w:jc w:val="both"/>
        <w:outlineLvl w:val="0"/>
      </w:pPr>
      <w:r>
        <w:t xml:space="preserve">3. </w:t>
      </w:r>
      <w:r w:rsidRPr="00400D59">
        <w:t xml:space="preserve">Бухгалтерский учет </w:t>
      </w:r>
      <w:r w:rsidR="0074754F">
        <w:t>осуществляется по плану счетов бюджетного учета, установленному Инструкцией по бюджетному учету</w:t>
      </w:r>
      <w:r w:rsidRPr="00400D59">
        <w:t>.</w:t>
      </w:r>
    </w:p>
    <w:p w14:paraId="645F6A53" w14:textId="77777777" w:rsidR="005D3148" w:rsidRPr="00B229B4" w:rsidRDefault="00BC65DB" w:rsidP="003E180A">
      <w:pPr>
        <w:autoSpaceDE w:val="0"/>
        <w:autoSpaceDN w:val="0"/>
        <w:adjustRightInd w:val="0"/>
        <w:ind w:firstLine="709"/>
        <w:jc w:val="both"/>
        <w:outlineLvl w:val="0"/>
      </w:pPr>
      <w:r w:rsidRPr="00B229B4">
        <w:t>4</w:t>
      </w:r>
      <w:r w:rsidR="002A7770" w:rsidRPr="00B229B4">
        <w:t xml:space="preserve">. Учет исполнения смет доходов и расходов бюджета Администрации </w:t>
      </w:r>
      <w:r w:rsidR="00FD66A5">
        <w:t>Красновского сельского поселения</w:t>
      </w:r>
      <w:r w:rsidR="00E67463" w:rsidRPr="00B229B4">
        <w:t xml:space="preserve"> </w:t>
      </w:r>
      <w:r w:rsidR="002A7770" w:rsidRPr="00B229B4">
        <w:t xml:space="preserve">осуществляется на основании указаний, </w:t>
      </w:r>
      <w:r w:rsidR="00AC5215" w:rsidRPr="00B229B4">
        <w:t>принятых</w:t>
      </w:r>
      <w:r w:rsidR="002A7770" w:rsidRPr="00B229B4">
        <w:t xml:space="preserve"> приказ</w:t>
      </w:r>
      <w:r w:rsidR="00301D9A" w:rsidRPr="00B229B4">
        <w:t>ом</w:t>
      </w:r>
      <w:r w:rsidR="005D3148" w:rsidRPr="00B229B4">
        <w:t xml:space="preserve"> Минфина России</w:t>
      </w:r>
      <w:r w:rsidR="00AC5215" w:rsidRPr="00B229B4">
        <w:t xml:space="preserve"> от 0</w:t>
      </w:r>
      <w:r w:rsidR="009F6B10" w:rsidRPr="00B229B4">
        <w:t>1</w:t>
      </w:r>
      <w:r w:rsidR="00AC5215" w:rsidRPr="00B229B4">
        <w:t>.0</w:t>
      </w:r>
      <w:r w:rsidR="009F6B10" w:rsidRPr="00B229B4">
        <w:t>7.2013</w:t>
      </w:r>
      <w:r w:rsidR="00AC5215" w:rsidRPr="00B229B4">
        <w:t xml:space="preserve"> № </w:t>
      </w:r>
      <w:r w:rsidR="009F6B10" w:rsidRPr="00B229B4">
        <w:t>65</w:t>
      </w:r>
      <w:r w:rsidR="00AC5215" w:rsidRPr="00B229B4">
        <w:t>н «Об утверждении указаний о порядке примене</w:t>
      </w:r>
      <w:r w:rsidR="005D3148" w:rsidRPr="00B229B4">
        <w:t>ни</w:t>
      </w:r>
      <w:r w:rsidR="00AC5215" w:rsidRPr="00B229B4">
        <w:t xml:space="preserve">я </w:t>
      </w:r>
      <w:r w:rsidR="00B229B4" w:rsidRPr="00B229B4">
        <w:t>бюджетной классификации РФ</w:t>
      </w:r>
      <w:r w:rsidR="005D3148" w:rsidRPr="00B229B4">
        <w:t>».</w:t>
      </w:r>
      <w:r w:rsidR="00AC5215" w:rsidRPr="00B229B4">
        <w:t xml:space="preserve"> </w:t>
      </w:r>
    </w:p>
    <w:p w14:paraId="3B7EE817" w14:textId="77777777" w:rsidR="002A7770" w:rsidRPr="00EB69EC" w:rsidRDefault="00BC65DB" w:rsidP="002A7770">
      <w:pPr>
        <w:autoSpaceDE w:val="0"/>
        <w:autoSpaceDN w:val="0"/>
        <w:adjustRightInd w:val="0"/>
        <w:ind w:firstLine="708"/>
        <w:jc w:val="both"/>
        <w:outlineLvl w:val="0"/>
      </w:pPr>
      <w:r>
        <w:t>5</w:t>
      </w:r>
      <w:r w:rsidR="008466AF" w:rsidRPr="001A18DE">
        <w:t>.</w:t>
      </w:r>
      <w:r w:rsidR="008466AF" w:rsidRPr="008466AF">
        <w:rPr>
          <w:i/>
        </w:rPr>
        <w:t xml:space="preserve"> </w:t>
      </w:r>
      <w:r w:rsidR="002A7770" w:rsidRPr="00EB69EC">
        <w:t xml:space="preserve">Правом подписи первичных (сводных) учетных документов </w:t>
      </w:r>
      <w:r w:rsidR="002D3B98">
        <w:t>предоставлены</w:t>
      </w:r>
      <w:r w:rsidR="002A7770" w:rsidRPr="00EB69EC">
        <w:t>:</w:t>
      </w:r>
    </w:p>
    <w:p w14:paraId="0E9A9074" w14:textId="77777777" w:rsidR="002A7770" w:rsidRDefault="00406D54" w:rsidP="003E180A">
      <w:pPr>
        <w:autoSpaceDE w:val="0"/>
        <w:autoSpaceDN w:val="0"/>
        <w:adjustRightInd w:val="0"/>
        <w:ind w:firstLine="709"/>
        <w:jc w:val="both"/>
        <w:outlineLvl w:val="0"/>
      </w:pPr>
      <w:r>
        <w:t xml:space="preserve">- Глава </w:t>
      </w:r>
      <w:r w:rsidR="00FD66A5">
        <w:t>Красновского сельского поселения</w:t>
      </w:r>
      <w:r>
        <w:t>;</w:t>
      </w:r>
    </w:p>
    <w:p w14:paraId="5AA45A4D" w14:textId="77777777" w:rsidR="00406D54" w:rsidRPr="00502C95" w:rsidRDefault="00406D54" w:rsidP="003E180A">
      <w:pPr>
        <w:autoSpaceDE w:val="0"/>
        <w:autoSpaceDN w:val="0"/>
        <w:adjustRightInd w:val="0"/>
        <w:ind w:firstLine="709"/>
        <w:jc w:val="both"/>
        <w:outlineLvl w:val="0"/>
      </w:pPr>
      <w:r>
        <w:t xml:space="preserve">- </w:t>
      </w:r>
      <w:r w:rsidR="00793421">
        <w:t>Главный специалист-главный бухгалтер</w:t>
      </w:r>
      <w:r w:rsidRPr="00502C95">
        <w:t>.</w:t>
      </w:r>
    </w:p>
    <w:p w14:paraId="6E292399" w14:textId="77777777" w:rsidR="001A18DE" w:rsidRPr="00400D59" w:rsidRDefault="000C1DF8" w:rsidP="001A18DE">
      <w:pPr>
        <w:autoSpaceDE w:val="0"/>
        <w:autoSpaceDN w:val="0"/>
        <w:adjustRightInd w:val="0"/>
        <w:ind w:firstLine="708"/>
        <w:jc w:val="both"/>
        <w:outlineLvl w:val="0"/>
      </w:pPr>
      <w:r>
        <w:t>6</w:t>
      </w:r>
      <w:r w:rsidR="00E54B01">
        <w:t xml:space="preserve">. </w:t>
      </w:r>
      <w:r w:rsidR="001A18DE" w:rsidRPr="00400D59">
        <w:t>Данные бухгалтерского учета и сформированная на их основе отчетность сопоставимы.</w:t>
      </w:r>
    </w:p>
    <w:p w14:paraId="3B478670" w14:textId="77777777" w:rsidR="001A18DE" w:rsidRPr="00400D59" w:rsidRDefault="000C1DF8" w:rsidP="001A18DE">
      <w:pPr>
        <w:autoSpaceDE w:val="0"/>
        <w:autoSpaceDN w:val="0"/>
        <w:adjustRightInd w:val="0"/>
        <w:ind w:left="-540" w:firstLine="1248"/>
        <w:jc w:val="both"/>
        <w:outlineLvl w:val="0"/>
      </w:pPr>
      <w:r>
        <w:t>7</w:t>
      </w:r>
      <w:r w:rsidR="00E54B01">
        <w:t xml:space="preserve">. </w:t>
      </w:r>
      <w:r w:rsidR="001A18DE" w:rsidRPr="00400D59">
        <w:t>При ведении бухгалтерского учета обеспечивается:</w:t>
      </w:r>
    </w:p>
    <w:p w14:paraId="41FD5938" w14:textId="77777777" w:rsidR="001A18DE" w:rsidRPr="00400D59" w:rsidRDefault="001A18DE" w:rsidP="001A18DE">
      <w:pPr>
        <w:autoSpaceDE w:val="0"/>
        <w:autoSpaceDN w:val="0"/>
        <w:adjustRightInd w:val="0"/>
        <w:ind w:firstLine="708"/>
        <w:jc w:val="both"/>
        <w:outlineLvl w:val="0"/>
      </w:pPr>
      <w:r w:rsidRPr="00400D59">
        <w:t>- формирование полной и достоверной информации о наличии государственного (муниципального) имущества, об его использовании, о принятых учреждением обязательствах, полученных им финансовых результатах и формирование бухгалтерской отчетности, необходимой внутренним и внешним пользователям бухгалтерской отчетности;</w:t>
      </w:r>
    </w:p>
    <w:p w14:paraId="2F548DB7" w14:textId="77777777" w:rsidR="001A18DE" w:rsidRDefault="001A18DE" w:rsidP="001A18DE">
      <w:pPr>
        <w:autoSpaceDE w:val="0"/>
        <w:autoSpaceDN w:val="0"/>
        <w:adjustRightInd w:val="0"/>
        <w:ind w:firstLine="708"/>
        <w:jc w:val="both"/>
        <w:outlineLvl w:val="0"/>
      </w:pPr>
      <w:r w:rsidRPr="00400D59">
        <w:t>- предоставление информации, необходимой внутренним и внешним пользователям бухгалтерской отчетности для реализации ими полномочий по внутреннему и внешнему финансовому контролю в соответствии с действующим законодательством.</w:t>
      </w:r>
    </w:p>
    <w:p w14:paraId="59CD6D30" w14:textId="77777777" w:rsidR="001A0EED" w:rsidRPr="00400D59" w:rsidRDefault="001A0EED" w:rsidP="001A18DE">
      <w:pPr>
        <w:autoSpaceDE w:val="0"/>
        <w:autoSpaceDN w:val="0"/>
        <w:adjustRightInd w:val="0"/>
        <w:ind w:firstLine="708"/>
        <w:jc w:val="both"/>
        <w:outlineLvl w:val="0"/>
      </w:pPr>
      <w:r>
        <w:t>Специалисту ответственному за ведение бухгалтерского учета запрещается принимать к исполнению и оформлению документы по операциям, противоречащим законодательству и нарушающим договорную и финансовую дисциплину.</w:t>
      </w:r>
    </w:p>
    <w:p w14:paraId="38E29DC2" w14:textId="77777777" w:rsidR="00BC65DB" w:rsidRPr="00EE6BAB" w:rsidRDefault="000C1DF8" w:rsidP="00BC65DB">
      <w:pPr>
        <w:autoSpaceDE w:val="0"/>
        <w:autoSpaceDN w:val="0"/>
        <w:adjustRightInd w:val="0"/>
        <w:ind w:firstLine="708"/>
        <w:jc w:val="both"/>
        <w:outlineLvl w:val="0"/>
        <w:rPr>
          <w:color w:val="000000"/>
        </w:rPr>
      </w:pPr>
      <w:r>
        <w:t>8</w:t>
      </w:r>
      <w:r w:rsidR="00BC65DB">
        <w:t xml:space="preserve">. </w:t>
      </w:r>
      <w:r w:rsidR="00BC65DB" w:rsidRPr="00EE6BAB">
        <w:rPr>
          <w:color w:val="000000"/>
        </w:rPr>
        <w:t>В целях обеспечения достоверности данных бухгалтерского учета и отчетности инвентаризация имущества проводится в соответствии с приказом Минфина России от 13.06.1995 № 49 (в редакции от 08.11.2010 № 142н) «Об утверждении Методических указаний об инвентаризации имущества и финансовых обязательств», «Положением о порядке ведения кассовых операций банкнотами и монетой Банка России на территории Российской Федерации» от 12.11.2011 № 373-П.</w:t>
      </w:r>
    </w:p>
    <w:p w14:paraId="68CAF4B7" w14:textId="77777777" w:rsidR="00BC65DB" w:rsidRPr="00EE6BAB" w:rsidRDefault="000C1DF8" w:rsidP="003E180A">
      <w:pPr>
        <w:autoSpaceDE w:val="0"/>
        <w:autoSpaceDN w:val="0"/>
        <w:adjustRightInd w:val="0"/>
        <w:ind w:firstLine="709"/>
        <w:jc w:val="both"/>
        <w:outlineLvl w:val="0"/>
        <w:rPr>
          <w:color w:val="000000"/>
        </w:rPr>
      </w:pPr>
      <w:r w:rsidRPr="00EE6BAB">
        <w:rPr>
          <w:color w:val="000000"/>
        </w:rPr>
        <w:t>9</w:t>
      </w:r>
      <w:r w:rsidR="00BC65DB" w:rsidRPr="00EE6BAB">
        <w:rPr>
          <w:color w:val="000000"/>
        </w:rPr>
        <w:t xml:space="preserve">. </w:t>
      </w:r>
      <w:r w:rsidR="00B52909" w:rsidRPr="00EE6BAB">
        <w:rPr>
          <w:color w:val="000000"/>
        </w:rPr>
        <w:t>Для проведения</w:t>
      </w:r>
      <w:r w:rsidR="00BC65DB" w:rsidRPr="00EE6BAB">
        <w:rPr>
          <w:color w:val="000000"/>
        </w:rPr>
        <w:t xml:space="preserve"> инвентаризаци</w:t>
      </w:r>
      <w:r w:rsidR="00B52909" w:rsidRPr="00EE6BAB">
        <w:rPr>
          <w:color w:val="000000"/>
        </w:rPr>
        <w:t xml:space="preserve">и и </w:t>
      </w:r>
      <w:r w:rsidR="009C4949">
        <w:rPr>
          <w:color w:val="000000"/>
        </w:rPr>
        <w:t xml:space="preserve">приема, выдачи, </w:t>
      </w:r>
      <w:r w:rsidR="00B52909" w:rsidRPr="00EE6BAB">
        <w:rPr>
          <w:color w:val="000000"/>
        </w:rPr>
        <w:t>списани</w:t>
      </w:r>
      <w:r w:rsidR="009C4949">
        <w:rPr>
          <w:color w:val="000000"/>
        </w:rPr>
        <w:t>я</w:t>
      </w:r>
      <w:r w:rsidR="00B52909" w:rsidRPr="00EE6BAB">
        <w:rPr>
          <w:color w:val="000000"/>
        </w:rPr>
        <w:t xml:space="preserve"> </w:t>
      </w:r>
      <w:r w:rsidR="009C4949">
        <w:rPr>
          <w:color w:val="000000"/>
        </w:rPr>
        <w:t>основных средств, нематериальных активов,</w:t>
      </w:r>
      <w:r w:rsidR="00B52909" w:rsidRPr="00EE6BAB">
        <w:rPr>
          <w:color w:val="000000"/>
        </w:rPr>
        <w:t xml:space="preserve"> материальных ценностей создана постоянно действующая комиссия</w:t>
      </w:r>
      <w:r w:rsidR="00CF0959" w:rsidRPr="00EE6BAB">
        <w:rPr>
          <w:color w:val="000000"/>
        </w:rPr>
        <w:t xml:space="preserve">, </w:t>
      </w:r>
      <w:r w:rsidR="00BC65DB" w:rsidRPr="00EE6BAB">
        <w:rPr>
          <w:color w:val="000000"/>
        </w:rPr>
        <w:t xml:space="preserve">в следующем составе: </w:t>
      </w:r>
    </w:p>
    <w:p w14:paraId="4D1AF722" w14:textId="77777777" w:rsidR="00BC65DB" w:rsidRPr="009902DD" w:rsidRDefault="00BC65DB" w:rsidP="00793421">
      <w:pPr>
        <w:autoSpaceDE w:val="0"/>
        <w:autoSpaceDN w:val="0"/>
        <w:adjustRightInd w:val="0"/>
        <w:ind w:firstLine="708"/>
        <w:jc w:val="both"/>
        <w:outlineLvl w:val="0"/>
      </w:pPr>
      <w:r w:rsidRPr="009902DD">
        <w:t xml:space="preserve">- председатель комиссии </w:t>
      </w:r>
      <w:r w:rsidR="00345415">
        <w:t xml:space="preserve">– </w:t>
      </w:r>
      <w:r w:rsidR="00793421">
        <w:t>ведущий специалист по правовой,</w:t>
      </w:r>
      <w:r w:rsidR="00ED5B54">
        <w:t xml:space="preserve"> </w:t>
      </w:r>
      <w:r w:rsidR="00793421">
        <w:t>кадровой,</w:t>
      </w:r>
      <w:r w:rsidR="00ED5B54">
        <w:t xml:space="preserve"> </w:t>
      </w:r>
      <w:r w:rsidR="00793421">
        <w:t>архивной работе</w:t>
      </w:r>
    </w:p>
    <w:p w14:paraId="1E87A759" w14:textId="77777777" w:rsidR="00BC65DB" w:rsidRPr="009902DD" w:rsidRDefault="00BC65DB" w:rsidP="00BC65DB">
      <w:pPr>
        <w:autoSpaceDE w:val="0"/>
        <w:autoSpaceDN w:val="0"/>
        <w:adjustRightInd w:val="0"/>
        <w:ind w:left="-540" w:firstLine="1248"/>
        <w:jc w:val="both"/>
        <w:outlineLvl w:val="0"/>
      </w:pPr>
      <w:r w:rsidRPr="009902DD">
        <w:t>члены комиссии:</w:t>
      </w:r>
    </w:p>
    <w:p w14:paraId="552BCC8F" w14:textId="77777777" w:rsidR="00BC65DB" w:rsidRPr="009902DD" w:rsidRDefault="00BC65DB" w:rsidP="00BC65DB">
      <w:pPr>
        <w:autoSpaceDE w:val="0"/>
        <w:autoSpaceDN w:val="0"/>
        <w:adjustRightInd w:val="0"/>
        <w:ind w:firstLine="708"/>
        <w:jc w:val="both"/>
        <w:outlineLvl w:val="0"/>
      </w:pPr>
      <w:r w:rsidRPr="009902DD">
        <w:t xml:space="preserve">- </w:t>
      </w:r>
      <w:r w:rsidR="00806FF2">
        <w:t>заведующий сектором</w:t>
      </w:r>
      <w:r w:rsidR="009902DD" w:rsidRPr="009902DD">
        <w:t xml:space="preserve"> экономики и финансов</w:t>
      </w:r>
      <w:r w:rsidR="003A14B2" w:rsidRPr="009902DD">
        <w:t xml:space="preserve"> Администрации </w:t>
      </w:r>
      <w:r w:rsidR="00FD66A5">
        <w:t>Красновского сельского поселения</w:t>
      </w:r>
      <w:r w:rsidRPr="009902DD">
        <w:t>;</w:t>
      </w:r>
    </w:p>
    <w:p w14:paraId="0C5371E1" w14:textId="77777777" w:rsidR="001A4A14" w:rsidRDefault="00BC65DB" w:rsidP="001A4A14">
      <w:pPr>
        <w:autoSpaceDE w:val="0"/>
        <w:autoSpaceDN w:val="0"/>
        <w:adjustRightInd w:val="0"/>
        <w:ind w:firstLine="708"/>
        <w:jc w:val="both"/>
        <w:outlineLvl w:val="0"/>
      </w:pPr>
      <w:r w:rsidRPr="009902DD">
        <w:t xml:space="preserve">- </w:t>
      </w:r>
      <w:r w:rsidR="00793421">
        <w:t xml:space="preserve"> </w:t>
      </w:r>
      <w:r w:rsidR="003A14B2" w:rsidRPr="009902DD">
        <w:t xml:space="preserve"> Администрации </w:t>
      </w:r>
      <w:r w:rsidR="00FD66A5">
        <w:t>Красновского сельского поселения</w:t>
      </w:r>
      <w:r w:rsidR="00806FF2">
        <w:t>;</w:t>
      </w:r>
    </w:p>
    <w:p w14:paraId="784475BD" w14:textId="77777777" w:rsidR="00806FF2" w:rsidRDefault="00806FF2" w:rsidP="001A4A14">
      <w:pPr>
        <w:autoSpaceDE w:val="0"/>
        <w:autoSpaceDN w:val="0"/>
        <w:adjustRightInd w:val="0"/>
        <w:ind w:firstLine="708"/>
        <w:jc w:val="both"/>
        <w:outlineLvl w:val="0"/>
      </w:pPr>
      <w:r>
        <w:t>- ведущий специалист по во</w:t>
      </w:r>
      <w:r w:rsidR="00676AA6">
        <w:t>просам муниципального хозяйства;</w:t>
      </w:r>
    </w:p>
    <w:p w14:paraId="7565CBEB" w14:textId="77777777" w:rsidR="00676AA6" w:rsidRPr="009902DD" w:rsidRDefault="00676AA6" w:rsidP="001A4A14">
      <w:pPr>
        <w:autoSpaceDE w:val="0"/>
        <w:autoSpaceDN w:val="0"/>
        <w:adjustRightInd w:val="0"/>
        <w:ind w:firstLine="708"/>
        <w:jc w:val="both"/>
        <w:outlineLvl w:val="0"/>
      </w:pPr>
      <w:r>
        <w:t>-ведущий специалист по ведению бухгалтерского учета.</w:t>
      </w:r>
    </w:p>
    <w:p w14:paraId="5D4CE4BD" w14:textId="77777777" w:rsidR="00FF1554" w:rsidRDefault="00FF1554" w:rsidP="007365CA">
      <w:pPr>
        <w:autoSpaceDE w:val="0"/>
        <w:autoSpaceDN w:val="0"/>
        <w:adjustRightInd w:val="0"/>
        <w:jc w:val="center"/>
        <w:outlineLvl w:val="0"/>
      </w:pPr>
    </w:p>
    <w:p w14:paraId="69F015ED" w14:textId="77777777" w:rsidR="007365CA" w:rsidRDefault="00A37DFA" w:rsidP="007365CA">
      <w:pPr>
        <w:autoSpaceDE w:val="0"/>
        <w:autoSpaceDN w:val="0"/>
        <w:adjustRightInd w:val="0"/>
        <w:jc w:val="center"/>
        <w:outlineLvl w:val="0"/>
      </w:pPr>
      <w:r>
        <w:rPr>
          <w:lang w:val="en-US"/>
        </w:rPr>
        <w:t>II</w:t>
      </w:r>
      <w:r w:rsidR="007365CA">
        <w:t>. Первичные документы</w:t>
      </w:r>
    </w:p>
    <w:p w14:paraId="3A861B2F" w14:textId="77777777" w:rsidR="007365CA" w:rsidRDefault="007365CA" w:rsidP="007365CA">
      <w:pPr>
        <w:autoSpaceDE w:val="0"/>
        <w:autoSpaceDN w:val="0"/>
        <w:adjustRightInd w:val="0"/>
        <w:ind w:firstLine="708"/>
        <w:jc w:val="both"/>
        <w:outlineLvl w:val="0"/>
      </w:pPr>
    </w:p>
    <w:p w14:paraId="45CDBE1A" w14:textId="77777777" w:rsidR="002B4D95" w:rsidRDefault="00A37DFA" w:rsidP="00A37DFA">
      <w:pPr>
        <w:autoSpaceDE w:val="0"/>
        <w:autoSpaceDN w:val="0"/>
        <w:adjustRightInd w:val="0"/>
        <w:ind w:firstLine="709"/>
        <w:jc w:val="both"/>
        <w:outlineLvl w:val="0"/>
      </w:pPr>
      <w:r w:rsidRPr="00A37DFA">
        <w:t>1</w:t>
      </w:r>
      <w:r w:rsidR="00EF437B">
        <w:t>0</w:t>
      </w:r>
      <w:r w:rsidR="007365CA">
        <w:t>.</w:t>
      </w:r>
      <w:r w:rsidR="00D525D5">
        <w:t xml:space="preserve"> Для ведения бухгалтерского учета применяются первичные документы, предусмотренные </w:t>
      </w:r>
      <w:hyperlink r:id="rId22" w:history="1">
        <w:r w:rsidR="00D525D5" w:rsidRPr="00A37DFA">
          <w:t>Приказ</w:t>
        </w:r>
      </w:hyperlink>
      <w:r w:rsidR="00D525D5" w:rsidRPr="00A37DFA">
        <w:t>ом</w:t>
      </w:r>
      <w:r w:rsidR="00D525D5">
        <w:t xml:space="preserve"> Минфина РФ от 15.12.2010 N 173н </w:t>
      </w:r>
      <w:r w:rsidR="002B4D95">
        <w:t>«</w:t>
      </w:r>
      <w:r w:rsidR="00D525D5">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w:t>
      </w:r>
      <w:r w:rsidR="002B4D95">
        <w:t>еских указаний по их применению».</w:t>
      </w:r>
    </w:p>
    <w:p w14:paraId="0102D818" w14:textId="77777777" w:rsidR="00365010" w:rsidRDefault="00A37DFA" w:rsidP="00A37DFA">
      <w:pPr>
        <w:autoSpaceDE w:val="0"/>
        <w:autoSpaceDN w:val="0"/>
        <w:adjustRightInd w:val="0"/>
        <w:ind w:firstLine="709"/>
        <w:jc w:val="both"/>
        <w:outlineLvl w:val="0"/>
      </w:pPr>
      <w:r w:rsidRPr="00A37DFA">
        <w:t>1</w:t>
      </w:r>
      <w:r w:rsidR="00365010">
        <w:t>1</w:t>
      </w:r>
      <w:r w:rsidR="00D525D5">
        <w:t xml:space="preserve">. Первичные учетные документы составляются на бумажных носителях. </w:t>
      </w:r>
    </w:p>
    <w:p w14:paraId="6528D2BB" w14:textId="77777777" w:rsidR="007365CA" w:rsidRPr="00400D59" w:rsidRDefault="00A37DFA" w:rsidP="00A37DFA">
      <w:pPr>
        <w:autoSpaceDE w:val="0"/>
        <w:autoSpaceDN w:val="0"/>
        <w:adjustRightInd w:val="0"/>
        <w:ind w:firstLine="709"/>
        <w:jc w:val="both"/>
        <w:outlineLvl w:val="0"/>
      </w:pPr>
      <w:r>
        <w:t>1</w:t>
      </w:r>
      <w:r w:rsidR="00365010">
        <w:t>2</w:t>
      </w:r>
      <w:r w:rsidR="002B4D95">
        <w:t xml:space="preserve">. </w:t>
      </w:r>
      <w:r w:rsidR="007365CA" w:rsidRPr="00400D59">
        <w:t xml:space="preserve">К учету принимаются документы, составленные по унифицированным формам. Формы документов, которые не унифицированы, </w:t>
      </w:r>
      <w:r w:rsidR="0064789F">
        <w:t>оформляются в соответствии с требованиями п. 1 ст. 9 Федерального закона «О бухгалтерском учете» № 402-ФЗ от 06.12.2011г. самостоятельно разработанными формами документов с обязательным указанием</w:t>
      </w:r>
      <w:r w:rsidR="007365CA" w:rsidRPr="00400D59">
        <w:t xml:space="preserve"> реквизит</w:t>
      </w:r>
      <w:r w:rsidR="0064789F">
        <w:t>ов</w:t>
      </w:r>
      <w:r w:rsidR="007365CA" w:rsidRPr="00400D59">
        <w:t>:</w:t>
      </w:r>
    </w:p>
    <w:p w14:paraId="6A292ABF" w14:textId="77777777" w:rsidR="007365CA" w:rsidRPr="00400D59" w:rsidRDefault="007365CA" w:rsidP="007365CA">
      <w:pPr>
        <w:autoSpaceDE w:val="0"/>
        <w:autoSpaceDN w:val="0"/>
        <w:adjustRightInd w:val="0"/>
        <w:ind w:left="-540" w:firstLine="1248"/>
        <w:jc w:val="both"/>
        <w:outlineLvl w:val="0"/>
      </w:pPr>
      <w:r w:rsidRPr="00400D59">
        <w:t>- наименование документа;</w:t>
      </w:r>
    </w:p>
    <w:p w14:paraId="4859CC62" w14:textId="77777777" w:rsidR="007365CA" w:rsidRPr="00400D59" w:rsidRDefault="007365CA" w:rsidP="007365CA">
      <w:pPr>
        <w:autoSpaceDE w:val="0"/>
        <w:autoSpaceDN w:val="0"/>
        <w:adjustRightInd w:val="0"/>
        <w:ind w:left="-540" w:firstLine="1248"/>
        <w:jc w:val="both"/>
        <w:outlineLvl w:val="0"/>
      </w:pPr>
      <w:r w:rsidRPr="00400D59">
        <w:t>- дата составления документа;</w:t>
      </w:r>
    </w:p>
    <w:p w14:paraId="3802B421" w14:textId="77777777" w:rsidR="007365CA" w:rsidRPr="00400D59" w:rsidRDefault="007365CA" w:rsidP="007365CA">
      <w:pPr>
        <w:autoSpaceDE w:val="0"/>
        <w:autoSpaceDN w:val="0"/>
        <w:adjustRightInd w:val="0"/>
        <w:ind w:firstLine="708"/>
        <w:jc w:val="both"/>
        <w:outlineLvl w:val="0"/>
      </w:pPr>
      <w:r w:rsidRPr="00400D59">
        <w:t>- наименование участника хозяйственной операции, от имени которого составлен документ, а также его идентификационные коды;</w:t>
      </w:r>
    </w:p>
    <w:p w14:paraId="5AC51860" w14:textId="77777777" w:rsidR="007365CA" w:rsidRPr="00400D59" w:rsidRDefault="007365CA" w:rsidP="007365CA">
      <w:pPr>
        <w:autoSpaceDE w:val="0"/>
        <w:autoSpaceDN w:val="0"/>
        <w:adjustRightInd w:val="0"/>
        <w:ind w:left="-540" w:firstLine="1248"/>
        <w:jc w:val="both"/>
        <w:outlineLvl w:val="0"/>
      </w:pPr>
      <w:r w:rsidRPr="00400D59">
        <w:t>- содержание хозяйственной операции;</w:t>
      </w:r>
    </w:p>
    <w:p w14:paraId="5644F22A" w14:textId="77777777" w:rsidR="007365CA" w:rsidRPr="00400D59" w:rsidRDefault="007365CA" w:rsidP="007365CA">
      <w:pPr>
        <w:autoSpaceDE w:val="0"/>
        <w:autoSpaceDN w:val="0"/>
        <w:adjustRightInd w:val="0"/>
        <w:ind w:left="-540" w:firstLine="1248"/>
        <w:jc w:val="both"/>
        <w:outlineLvl w:val="0"/>
      </w:pPr>
      <w:r w:rsidRPr="00400D59">
        <w:t>- измерители хозяйственной операции в натуральном и денежном выражении;</w:t>
      </w:r>
    </w:p>
    <w:p w14:paraId="2E0B268D" w14:textId="77777777" w:rsidR="007365CA" w:rsidRPr="00400D59" w:rsidRDefault="007365CA" w:rsidP="007365CA">
      <w:pPr>
        <w:autoSpaceDE w:val="0"/>
        <w:autoSpaceDN w:val="0"/>
        <w:adjustRightInd w:val="0"/>
        <w:ind w:firstLine="708"/>
        <w:jc w:val="both"/>
        <w:outlineLvl w:val="0"/>
      </w:pPr>
      <w:r>
        <w:t xml:space="preserve">- </w:t>
      </w:r>
      <w:r w:rsidRPr="00400D59">
        <w:t>наименование должностей лиц, ответственных за совершение хозяйственной операции и правильность ее оформления;</w:t>
      </w:r>
    </w:p>
    <w:p w14:paraId="7CD2BB46" w14:textId="77777777" w:rsidR="007365CA" w:rsidRDefault="007365CA" w:rsidP="007365CA">
      <w:pPr>
        <w:autoSpaceDE w:val="0"/>
        <w:autoSpaceDN w:val="0"/>
        <w:adjustRightInd w:val="0"/>
        <w:ind w:left="-540" w:firstLine="1248"/>
        <w:jc w:val="both"/>
        <w:outlineLvl w:val="0"/>
      </w:pPr>
      <w:r w:rsidRPr="00400D59">
        <w:t>- личные подписи указанных лиц и их расшифровка.</w:t>
      </w:r>
    </w:p>
    <w:p w14:paraId="3B675448" w14:textId="77777777" w:rsidR="00D14F04" w:rsidRDefault="00A37DFA" w:rsidP="007365CA">
      <w:pPr>
        <w:autoSpaceDE w:val="0"/>
        <w:autoSpaceDN w:val="0"/>
        <w:adjustRightInd w:val="0"/>
        <w:ind w:left="-540" w:firstLine="1248"/>
        <w:jc w:val="both"/>
        <w:outlineLvl w:val="0"/>
      </w:pPr>
      <w:r>
        <w:t>1</w:t>
      </w:r>
      <w:r w:rsidR="00FC6E74">
        <w:t>3</w:t>
      </w:r>
      <w:r w:rsidR="00D14F04">
        <w:t>. Первичные документы оформляются на</w:t>
      </w:r>
      <w:r w:rsidR="00D14F04" w:rsidRPr="00400D59">
        <w:t xml:space="preserve"> русском языке.</w:t>
      </w:r>
    </w:p>
    <w:p w14:paraId="06191EB5" w14:textId="77777777" w:rsidR="00E84335" w:rsidRPr="00400D59" w:rsidRDefault="00EE4E2A" w:rsidP="00EE4E2A">
      <w:pPr>
        <w:autoSpaceDE w:val="0"/>
        <w:autoSpaceDN w:val="0"/>
        <w:adjustRightInd w:val="0"/>
        <w:jc w:val="both"/>
        <w:outlineLvl w:val="0"/>
      </w:pPr>
      <w:r>
        <w:t xml:space="preserve">            </w:t>
      </w:r>
      <w:r w:rsidR="00E84335">
        <w:t>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14:paraId="0CBBC359" w14:textId="77777777" w:rsidR="007365CA" w:rsidRPr="00400D59" w:rsidRDefault="00FC6E74" w:rsidP="007365CA">
      <w:pPr>
        <w:autoSpaceDE w:val="0"/>
        <w:autoSpaceDN w:val="0"/>
        <w:adjustRightInd w:val="0"/>
        <w:ind w:firstLine="708"/>
        <w:jc w:val="both"/>
        <w:outlineLvl w:val="0"/>
      </w:pPr>
      <w:r>
        <w:t>14</w:t>
      </w:r>
      <w:r w:rsidR="002B4D95">
        <w:t xml:space="preserve">. </w:t>
      </w:r>
      <w:r w:rsidR="007365CA" w:rsidRPr="00400D59">
        <w:t xml:space="preserve">Выдача и использование доверенностей производится лицам, входящим в штатный состав </w:t>
      </w:r>
      <w:r w:rsidR="00D34BA7">
        <w:t xml:space="preserve">Администрации </w:t>
      </w:r>
      <w:r w:rsidR="00FD66A5">
        <w:t>Красновского сельского поселения</w:t>
      </w:r>
      <w:r w:rsidR="007365CA" w:rsidRPr="00400D59">
        <w:t>.</w:t>
      </w:r>
      <w:r w:rsidR="00404AB4">
        <w:t xml:space="preserve"> Предельный срок использования доверенности – 10 рабочих дней.</w:t>
      </w:r>
    </w:p>
    <w:p w14:paraId="1A41ECA6" w14:textId="77777777" w:rsidR="007365CA" w:rsidRPr="007453FE" w:rsidRDefault="00BC76EC" w:rsidP="007365CA">
      <w:pPr>
        <w:autoSpaceDE w:val="0"/>
        <w:autoSpaceDN w:val="0"/>
        <w:adjustRightInd w:val="0"/>
        <w:ind w:firstLine="708"/>
        <w:jc w:val="both"/>
        <w:outlineLvl w:val="0"/>
      </w:pPr>
      <w:r>
        <w:t>15</w:t>
      </w:r>
      <w:r w:rsidR="002B4D95">
        <w:t xml:space="preserve">. </w:t>
      </w:r>
      <w:r w:rsidR="007365CA" w:rsidRPr="007453FE">
        <w:t xml:space="preserve">Право подписи доверенностей на получение товарно-материальных ценностей имеет </w:t>
      </w:r>
      <w:r w:rsidR="00151292">
        <w:t xml:space="preserve">глава </w:t>
      </w:r>
      <w:r w:rsidR="00FD66A5">
        <w:t>Красновского сельского поселения</w:t>
      </w:r>
      <w:r w:rsidR="007365CA" w:rsidRPr="007453FE">
        <w:t>.</w:t>
      </w:r>
    </w:p>
    <w:p w14:paraId="6E20626F" w14:textId="77777777" w:rsidR="00D14F04" w:rsidRDefault="00D14F04" w:rsidP="007365CA">
      <w:pPr>
        <w:autoSpaceDE w:val="0"/>
        <w:autoSpaceDN w:val="0"/>
        <w:adjustRightInd w:val="0"/>
        <w:ind w:firstLine="708"/>
        <w:jc w:val="both"/>
        <w:outlineLvl w:val="0"/>
        <w:rPr>
          <w:i/>
        </w:rPr>
      </w:pPr>
    </w:p>
    <w:p w14:paraId="6B6D3D20" w14:textId="77777777" w:rsidR="00D14F04" w:rsidRPr="00D14F04" w:rsidRDefault="00A37DFA" w:rsidP="00D14F04">
      <w:pPr>
        <w:autoSpaceDE w:val="0"/>
        <w:autoSpaceDN w:val="0"/>
        <w:adjustRightInd w:val="0"/>
        <w:jc w:val="center"/>
        <w:outlineLvl w:val="0"/>
      </w:pPr>
      <w:r>
        <w:rPr>
          <w:lang w:val="en-US"/>
        </w:rPr>
        <w:t>III</w:t>
      </w:r>
      <w:r w:rsidR="00D14F04">
        <w:t xml:space="preserve">. </w:t>
      </w:r>
      <w:r w:rsidR="00D14F04" w:rsidRPr="00400D59">
        <w:t>Регистры бухгалтерского учета</w:t>
      </w:r>
    </w:p>
    <w:p w14:paraId="58CED7C1" w14:textId="77777777" w:rsidR="002B4D95" w:rsidRPr="002B4D95" w:rsidRDefault="002B4D95" w:rsidP="007365CA">
      <w:pPr>
        <w:autoSpaceDE w:val="0"/>
        <w:autoSpaceDN w:val="0"/>
        <w:adjustRightInd w:val="0"/>
        <w:ind w:firstLine="708"/>
        <w:jc w:val="both"/>
        <w:outlineLvl w:val="0"/>
        <w:rPr>
          <w:i/>
        </w:rPr>
      </w:pPr>
    </w:p>
    <w:p w14:paraId="1237ECF2" w14:textId="77777777" w:rsidR="00A37DFA" w:rsidRDefault="007F5C3D" w:rsidP="00A37DFA">
      <w:pPr>
        <w:autoSpaceDE w:val="0"/>
        <w:autoSpaceDN w:val="0"/>
        <w:adjustRightInd w:val="0"/>
        <w:ind w:firstLine="709"/>
        <w:jc w:val="both"/>
        <w:outlineLvl w:val="0"/>
      </w:pPr>
      <w:r>
        <w:t>16</w:t>
      </w:r>
      <w:r w:rsidR="00D14F04">
        <w:t xml:space="preserve">. </w:t>
      </w:r>
      <w:r w:rsidR="007365CA" w:rsidRPr="00400D59">
        <w:t>Регистры бухгалтерского учета формируются в виде книг, журналов, карточек на бумажном носителе.</w:t>
      </w:r>
    </w:p>
    <w:p w14:paraId="0689ADA0" w14:textId="77777777" w:rsidR="00D14F04" w:rsidRPr="00400D59" w:rsidRDefault="007F5C3D" w:rsidP="00A37DFA">
      <w:pPr>
        <w:autoSpaceDE w:val="0"/>
        <w:autoSpaceDN w:val="0"/>
        <w:adjustRightInd w:val="0"/>
        <w:ind w:firstLine="709"/>
        <w:jc w:val="both"/>
        <w:outlineLvl w:val="0"/>
      </w:pPr>
      <w:r>
        <w:t>17</w:t>
      </w:r>
      <w:r w:rsidR="00D14F04">
        <w:t>. Регистры составляются на бумажных носителях.</w:t>
      </w:r>
    </w:p>
    <w:p w14:paraId="6AD67EF5" w14:textId="77777777" w:rsidR="007365CA" w:rsidRPr="00400D59" w:rsidRDefault="007F5C3D" w:rsidP="007365CA">
      <w:pPr>
        <w:autoSpaceDE w:val="0"/>
        <w:autoSpaceDN w:val="0"/>
        <w:adjustRightInd w:val="0"/>
        <w:ind w:firstLine="708"/>
        <w:jc w:val="both"/>
        <w:outlineLvl w:val="0"/>
      </w:pPr>
      <w:r>
        <w:t>18</w:t>
      </w:r>
      <w:r w:rsidR="00D14F04">
        <w:t xml:space="preserve">. </w:t>
      </w:r>
      <w:r w:rsidR="007365CA" w:rsidRPr="00400D59">
        <w:t xml:space="preserve">Данные проверенных и принятых к учету первичных (сводных) учетных документов систематизируются в хронологическом порядке (по датам совершения операций) и (или) группируются по соответствующим счетам бухгалтерского учета накопительным способом с отражением в следующих регистрах бухгалтерского учета: </w:t>
      </w:r>
    </w:p>
    <w:p w14:paraId="41D160CF" w14:textId="77777777" w:rsidR="007365CA" w:rsidRPr="00400D59" w:rsidRDefault="007365CA" w:rsidP="007365CA">
      <w:pPr>
        <w:autoSpaceDE w:val="0"/>
        <w:autoSpaceDN w:val="0"/>
        <w:adjustRightInd w:val="0"/>
        <w:ind w:left="-540" w:firstLine="1248"/>
        <w:jc w:val="both"/>
        <w:outlineLvl w:val="0"/>
      </w:pPr>
      <w:r w:rsidRPr="00400D59">
        <w:t>- Журнал операций по счету "Касса";</w:t>
      </w:r>
    </w:p>
    <w:p w14:paraId="187BBCF1" w14:textId="77777777" w:rsidR="007365CA" w:rsidRPr="00400D59" w:rsidRDefault="007365CA" w:rsidP="007365CA">
      <w:pPr>
        <w:autoSpaceDE w:val="0"/>
        <w:autoSpaceDN w:val="0"/>
        <w:adjustRightInd w:val="0"/>
        <w:ind w:left="-540" w:firstLine="1248"/>
        <w:jc w:val="both"/>
        <w:outlineLvl w:val="0"/>
      </w:pPr>
      <w:r w:rsidRPr="00400D59">
        <w:t>- Журнал операций с безналичными денежными средствами;</w:t>
      </w:r>
    </w:p>
    <w:p w14:paraId="5E0C37ED" w14:textId="77777777" w:rsidR="007365CA" w:rsidRPr="00400D59" w:rsidRDefault="00EE4E2A" w:rsidP="007365CA">
      <w:pPr>
        <w:autoSpaceDE w:val="0"/>
        <w:autoSpaceDN w:val="0"/>
        <w:adjustRightInd w:val="0"/>
        <w:ind w:left="-540" w:firstLine="1248"/>
        <w:jc w:val="both"/>
        <w:outlineLvl w:val="0"/>
      </w:pPr>
      <w:r>
        <w:t>-</w:t>
      </w:r>
      <w:r w:rsidR="007365CA" w:rsidRPr="00400D59">
        <w:t>Журнал операций расчетов с подотчетными лицами;</w:t>
      </w:r>
    </w:p>
    <w:p w14:paraId="15CA58CA" w14:textId="77777777" w:rsidR="007365CA" w:rsidRPr="00400D59" w:rsidRDefault="007365CA" w:rsidP="007365CA">
      <w:pPr>
        <w:autoSpaceDE w:val="0"/>
        <w:autoSpaceDN w:val="0"/>
        <w:adjustRightInd w:val="0"/>
        <w:ind w:left="-540" w:firstLine="1248"/>
        <w:jc w:val="both"/>
        <w:outlineLvl w:val="0"/>
      </w:pPr>
      <w:r w:rsidRPr="00400D59">
        <w:t>- Журнал операций расчетов с поставщиками и подрядчиками;</w:t>
      </w:r>
    </w:p>
    <w:p w14:paraId="0EBD011F" w14:textId="77777777" w:rsidR="007365CA" w:rsidRPr="00400D59" w:rsidRDefault="007365CA" w:rsidP="007365CA">
      <w:pPr>
        <w:autoSpaceDE w:val="0"/>
        <w:autoSpaceDN w:val="0"/>
        <w:adjustRightInd w:val="0"/>
        <w:ind w:left="-540" w:firstLine="1248"/>
        <w:jc w:val="both"/>
        <w:outlineLvl w:val="0"/>
      </w:pPr>
      <w:r w:rsidRPr="00400D59">
        <w:t>- Журнал операций расчетов с дебиторами по доходам;</w:t>
      </w:r>
    </w:p>
    <w:p w14:paraId="03E0BD89" w14:textId="77777777" w:rsidR="007365CA" w:rsidRPr="00400D59" w:rsidRDefault="007365CA" w:rsidP="007365CA">
      <w:pPr>
        <w:autoSpaceDE w:val="0"/>
        <w:autoSpaceDN w:val="0"/>
        <w:adjustRightInd w:val="0"/>
        <w:ind w:left="-540" w:firstLine="1248"/>
        <w:jc w:val="both"/>
        <w:outlineLvl w:val="0"/>
      </w:pPr>
      <w:r w:rsidRPr="00400D59">
        <w:t>- Журнал операций расчетов по оплате труда;</w:t>
      </w:r>
    </w:p>
    <w:p w14:paraId="5FD3D7E1" w14:textId="77777777" w:rsidR="007365CA" w:rsidRPr="00400D59" w:rsidRDefault="007365CA" w:rsidP="007365CA">
      <w:pPr>
        <w:autoSpaceDE w:val="0"/>
        <w:autoSpaceDN w:val="0"/>
        <w:adjustRightInd w:val="0"/>
        <w:ind w:left="-540" w:firstLine="1248"/>
        <w:jc w:val="both"/>
        <w:outlineLvl w:val="0"/>
      </w:pPr>
      <w:r w:rsidRPr="00400D59">
        <w:t xml:space="preserve">- Журнал по </w:t>
      </w:r>
      <w:r w:rsidR="00224ED3">
        <w:t>выбытию и перемещению нефинансовых активов</w:t>
      </w:r>
      <w:r w:rsidRPr="00400D59">
        <w:t>;</w:t>
      </w:r>
    </w:p>
    <w:p w14:paraId="5D0DCBE5" w14:textId="77777777" w:rsidR="007365CA" w:rsidRPr="00400D59" w:rsidRDefault="007365CA" w:rsidP="007365CA">
      <w:pPr>
        <w:autoSpaceDE w:val="0"/>
        <w:autoSpaceDN w:val="0"/>
        <w:adjustRightInd w:val="0"/>
        <w:ind w:left="-540" w:firstLine="1248"/>
        <w:jc w:val="both"/>
        <w:outlineLvl w:val="0"/>
      </w:pPr>
      <w:r w:rsidRPr="00400D59">
        <w:t xml:space="preserve">- Журнал </w:t>
      </w:r>
      <w:r w:rsidR="00224ED3" w:rsidRPr="00400D59">
        <w:t>по прочим операциям</w:t>
      </w:r>
      <w:r w:rsidRPr="00400D59">
        <w:t>;</w:t>
      </w:r>
    </w:p>
    <w:p w14:paraId="75540560" w14:textId="77777777" w:rsidR="007365CA" w:rsidRDefault="007365CA" w:rsidP="007365CA">
      <w:pPr>
        <w:autoSpaceDE w:val="0"/>
        <w:autoSpaceDN w:val="0"/>
        <w:adjustRightInd w:val="0"/>
        <w:ind w:left="-540" w:firstLine="1248"/>
        <w:jc w:val="both"/>
        <w:outlineLvl w:val="0"/>
      </w:pPr>
      <w:r w:rsidRPr="00400D59">
        <w:t>- Главная книга</w:t>
      </w:r>
    </w:p>
    <w:p w14:paraId="335F3760" w14:textId="77777777" w:rsidR="00D14F04" w:rsidRPr="00400D59" w:rsidRDefault="00CD1D51" w:rsidP="00D14F04">
      <w:pPr>
        <w:autoSpaceDE w:val="0"/>
        <w:autoSpaceDN w:val="0"/>
        <w:adjustRightInd w:val="0"/>
        <w:ind w:firstLine="708"/>
        <w:jc w:val="both"/>
        <w:outlineLvl w:val="0"/>
      </w:pPr>
      <w:r>
        <w:t>19</w:t>
      </w:r>
      <w:r w:rsidR="00D14F04">
        <w:t xml:space="preserve">. </w:t>
      </w:r>
      <w:r w:rsidR="00D14F04" w:rsidRPr="00400D59">
        <w:t>Регистры бухгалтерского учета</w:t>
      </w:r>
      <w:r w:rsidR="00D14F04">
        <w:t xml:space="preserve"> оформляются на</w:t>
      </w:r>
      <w:r w:rsidR="00D14F04" w:rsidRPr="00400D59">
        <w:t xml:space="preserve"> русском языке.</w:t>
      </w:r>
    </w:p>
    <w:p w14:paraId="66DC2F52" w14:textId="77777777" w:rsidR="007365CA" w:rsidRPr="00400D59" w:rsidRDefault="00A37DFA" w:rsidP="00D14F04">
      <w:pPr>
        <w:autoSpaceDE w:val="0"/>
        <w:autoSpaceDN w:val="0"/>
        <w:adjustRightInd w:val="0"/>
        <w:ind w:firstLine="708"/>
        <w:jc w:val="both"/>
        <w:outlineLvl w:val="0"/>
      </w:pPr>
      <w:r>
        <w:t>2</w:t>
      </w:r>
      <w:r w:rsidR="00CD1D51">
        <w:t>0</w:t>
      </w:r>
      <w:r w:rsidR="00D14F04">
        <w:t xml:space="preserve">. </w:t>
      </w:r>
      <w:r w:rsidR="007365CA" w:rsidRPr="00400D59">
        <w:t>Ошибки, обнаруженные в регистрах бухгалтерского учета, исправляются в следующем порядке:</w:t>
      </w:r>
    </w:p>
    <w:p w14:paraId="281047A3" w14:textId="77777777" w:rsidR="007365CA" w:rsidRPr="00400D59" w:rsidRDefault="007365CA" w:rsidP="00A37DFA">
      <w:pPr>
        <w:autoSpaceDE w:val="0"/>
        <w:autoSpaceDN w:val="0"/>
        <w:adjustRightInd w:val="0"/>
        <w:ind w:firstLine="709"/>
        <w:jc w:val="both"/>
        <w:outlineLvl w:val="0"/>
      </w:pPr>
      <w:r w:rsidRPr="00400D59">
        <w:t>- ошибка за отчетный период, обнаруженная до момента представления бухгалтерской отчетности и не требующая внесения изменения данных в регистрах бухгалтерского учета (Журналах операций), исправляется путем зачеркивания тонкой чертой неправильных сумм и текста так, чтобы можно было прочитать зачеркнутое, и написания над зачеркнутым исправленного текста и суммы. Одновременно в регистре бухгалтерского учета, в который вносится исправление, на полях против соответствующей строки за подписью главного бухгалтера делается надпись</w:t>
      </w:r>
      <w:r w:rsidR="00267E87">
        <w:t xml:space="preserve">: </w:t>
      </w:r>
      <w:r w:rsidRPr="00400D59">
        <w:t>"Исправлено";</w:t>
      </w:r>
    </w:p>
    <w:p w14:paraId="139912CE" w14:textId="77777777" w:rsidR="007365CA" w:rsidRPr="00400D59" w:rsidRDefault="007365CA" w:rsidP="007365CA">
      <w:pPr>
        <w:autoSpaceDE w:val="0"/>
        <w:autoSpaceDN w:val="0"/>
        <w:adjustRightInd w:val="0"/>
        <w:ind w:firstLine="708"/>
        <w:jc w:val="both"/>
        <w:outlineLvl w:val="0"/>
      </w:pPr>
      <w:r w:rsidRPr="00400D59">
        <w:t>- ошибка, выявленная до момента представления бухгалтерской отчетности и требующая внесения изменений в регистр бухгалтерского учета (Журнал операций), в зависимости от ее характера отражается последним днем отчетного периода дополнительной бухгалтерской записью либо бухгалтерской записью, оформленной по способу "красное сторно", и дополнительной бухгалтерской записью;</w:t>
      </w:r>
    </w:p>
    <w:p w14:paraId="72733376" w14:textId="77777777" w:rsidR="007365CA" w:rsidRPr="00400D59" w:rsidRDefault="007365CA" w:rsidP="007365CA">
      <w:pPr>
        <w:autoSpaceDE w:val="0"/>
        <w:autoSpaceDN w:val="0"/>
        <w:adjustRightInd w:val="0"/>
        <w:ind w:firstLine="708"/>
        <w:jc w:val="both"/>
        <w:outlineLvl w:val="0"/>
      </w:pPr>
      <w:r w:rsidRPr="00400D59">
        <w:t>- ошибка, обнаруженная в регистрах бухгалтерского учета за отчетный период, за который бухгалтерская отчетность в установленном порядке уже представлена, в зависимости от ее характера отражается датой обнаружения ошибки дополнительной бухгалтерской записью либо бухгалтерской записью, оформленной по способу "красное сторно", и дополнительной бухгалтерской записью.</w:t>
      </w:r>
    </w:p>
    <w:p w14:paraId="488A32C6" w14:textId="77777777" w:rsidR="007365CA" w:rsidRDefault="00A37DFA" w:rsidP="007365CA">
      <w:pPr>
        <w:autoSpaceDE w:val="0"/>
        <w:autoSpaceDN w:val="0"/>
        <w:adjustRightInd w:val="0"/>
        <w:ind w:firstLine="708"/>
        <w:jc w:val="both"/>
        <w:outlineLvl w:val="0"/>
      </w:pPr>
      <w:r>
        <w:t>2</w:t>
      </w:r>
      <w:r w:rsidR="00CD1D51">
        <w:t>1</w:t>
      </w:r>
      <w:r w:rsidR="00D14F04">
        <w:t xml:space="preserve">. </w:t>
      </w:r>
      <w:r w:rsidR="007365CA" w:rsidRPr="00400D59">
        <w:t>Дополнительные бухгалтерские записи по исправлению ошибок, а также исправления способом "красное сторно" оформляются первичным учетным документом - Справкой, содержащей информацию по обоснованию внесения исправлений, наименование исправляемого регистра бухгалтерского учета (Журнала операций), его номер (при наличии), а также период, за который он составлен.</w:t>
      </w:r>
    </w:p>
    <w:p w14:paraId="78CAA7F9" w14:textId="77777777" w:rsidR="00D14F04" w:rsidRDefault="00D14F04" w:rsidP="007365CA">
      <w:pPr>
        <w:autoSpaceDE w:val="0"/>
        <w:autoSpaceDN w:val="0"/>
        <w:adjustRightInd w:val="0"/>
        <w:ind w:firstLine="708"/>
        <w:jc w:val="both"/>
        <w:outlineLvl w:val="0"/>
      </w:pPr>
    </w:p>
    <w:p w14:paraId="119AF7B1" w14:textId="77777777" w:rsidR="00D14F04" w:rsidRPr="00ED073C" w:rsidRDefault="00A37DFA" w:rsidP="00D14F04">
      <w:pPr>
        <w:autoSpaceDE w:val="0"/>
        <w:autoSpaceDN w:val="0"/>
        <w:adjustRightInd w:val="0"/>
        <w:jc w:val="center"/>
        <w:outlineLvl w:val="0"/>
        <w:rPr>
          <w:color w:val="000000"/>
        </w:rPr>
      </w:pPr>
      <w:r w:rsidRPr="00ED073C">
        <w:rPr>
          <w:color w:val="000000"/>
          <w:lang w:val="en-US"/>
        </w:rPr>
        <w:t>IV</w:t>
      </w:r>
      <w:r w:rsidR="00D14F04" w:rsidRPr="00ED073C">
        <w:rPr>
          <w:color w:val="000000"/>
        </w:rPr>
        <w:t>. Учет основных средств</w:t>
      </w:r>
    </w:p>
    <w:p w14:paraId="011CFB13" w14:textId="77777777" w:rsidR="00D14F04" w:rsidRPr="00400D59" w:rsidRDefault="00D14F04" w:rsidP="007365CA">
      <w:pPr>
        <w:autoSpaceDE w:val="0"/>
        <w:autoSpaceDN w:val="0"/>
        <w:adjustRightInd w:val="0"/>
        <w:ind w:firstLine="708"/>
        <w:jc w:val="both"/>
        <w:outlineLvl w:val="0"/>
      </w:pPr>
    </w:p>
    <w:p w14:paraId="4FD8BD1A" w14:textId="77777777" w:rsidR="00941702" w:rsidRPr="00400D59" w:rsidRDefault="00B707A7" w:rsidP="00941702">
      <w:pPr>
        <w:autoSpaceDE w:val="0"/>
        <w:autoSpaceDN w:val="0"/>
        <w:adjustRightInd w:val="0"/>
        <w:ind w:firstLine="708"/>
        <w:jc w:val="both"/>
        <w:outlineLvl w:val="0"/>
      </w:pPr>
      <w:r>
        <w:t>22</w:t>
      </w:r>
      <w:r w:rsidR="00941702">
        <w:t xml:space="preserve">. </w:t>
      </w:r>
      <w:r w:rsidR="00941702" w:rsidRPr="00400D59">
        <w:t>Материальные объекты имущества со сроком полезного использования более 12 месяцев, предназначенные для неоднократного или постоянного использования независимо от их стоимости принимаются к учету в качестве основных средств.</w:t>
      </w:r>
    </w:p>
    <w:p w14:paraId="48DB66F0" w14:textId="77777777" w:rsidR="00941702" w:rsidRPr="00400D59" w:rsidRDefault="00B707A7" w:rsidP="00A37DFA">
      <w:pPr>
        <w:autoSpaceDE w:val="0"/>
        <w:autoSpaceDN w:val="0"/>
        <w:adjustRightInd w:val="0"/>
        <w:ind w:firstLine="709"/>
        <w:jc w:val="both"/>
        <w:outlineLvl w:val="0"/>
      </w:pPr>
      <w:r>
        <w:t>23</w:t>
      </w:r>
      <w:r w:rsidR="00941702">
        <w:t xml:space="preserve">. </w:t>
      </w:r>
      <w:r w:rsidR="00941702" w:rsidRPr="00400D59">
        <w:t>Материальные объекты имущества</w:t>
      </w:r>
      <w:r>
        <w:t xml:space="preserve"> </w:t>
      </w:r>
      <w:r w:rsidR="00941702" w:rsidRPr="00400D59">
        <w:t>принимаются к учету в качестве основных средств независимо от срока их полезного использования.</w:t>
      </w:r>
    </w:p>
    <w:p w14:paraId="2408D7FC" w14:textId="77777777" w:rsidR="00941702" w:rsidRPr="00400D59" w:rsidRDefault="00B707A7" w:rsidP="00941702">
      <w:pPr>
        <w:autoSpaceDE w:val="0"/>
        <w:autoSpaceDN w:val="0"/>
        <w:adjustRightInd w:val="0"/>
        <w:ind w:left="-540" w:firstLine="1248"/>
        <w:jc w:val="both"/>
        <w:outlineLvl w:val="0"/>
      </w:pPr>
      <w:r>
        <w:t>24</w:t>
      </w:r>
      <w:r w:rsidR="00941702">
        <w:t xml:space="preserve">. </w:t>
      </w:r>
      <w:r w:rsidR="00941702" w:rsidRPr="00400D59">
        <w:t>Такие активы учитываются на счете 010100000 "Основные средства"</w:t>
      </w:r>
    </w:p>
    <w:p w14:paraId="0252AD60" w14:textId="77777777" w:rsidR="00941702" w:rsidRPr="00400D59" w:rsidRDefault="00B707A7" w:rsidP="00941702">
      <w:pPr>
        <w:autoSpaceDE w:val="0"/>
        <w:autoSpaceDN w:val="0"/>
        <w:adjustRightInd w:val="0"/>
        <w:ind w:firstLine="708"/>
        <w:jc w:val="both"/>
        <w:outlineLvl w:val="0"/>
      </w:pPr>
      <w:r>
        <w:t>25</w:t>
      </w:r>
      <w:r w:rsidR="00941702">
        <w:t xml:space="preserve">. </w:t>
      </w:r>
      <w:r w:rsidR="00941702" w:rsidRPr="00400D59">
        <w:t>К основным средствам не относятся активы, которые служат менее 12 месяцев, независимо от их стоимости, имущество, относящееся к материальным запасам.</w:t>
      </w:r>
    </w:p>
    <w:p w14:paraId="38D1F2A6" w14:textId="77777777" w:rsidR="00941702" w:rsidRPr="00400D59" w:rsidRDefault="00CB4C9B" w:rsidP="00941702">
      <w:pPr>
        <w:autoSpaceDE w:val="0"/>
        <w:autoSpaceDN w:val="0"/>
        <w:adjustRightInd w:val="0"/>
        <w:ind w:firstLine="708"/>
        <w:jc w:val="both"/>
        <w:outlineLvl w:val="0"/>
      </w:pPr>
      <w:r>
        <w:t>26</w:t>
      </w:r>
      <w:r w:rsidR="00941702">
        <w:t xml:space="preserve">. </w:t>
      </w:r>
      <w:r w:rsidR="00941702" w:rsidRPr="00400D59">
        <w:t>Объектом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14:paraId="69569BAD" w14:textId="77777777" w:rsidR="00941702" w:rsidRPr="00400D59" w:rsidRDefault="00CB4C9B" w:rsidP="00941702">
      <w:pPr>
        <w:autoSpaceDE w:val="0"/>
        <w:autoSpaceDN w:val="0"/>
        <w:adjustRightInd w:val="0"/>
        <w:ind w:firstLine="708"/>
        <w:jc w:val="both"/>
        <w:outlineLvl w:val="0"/>
      </w:pPr>
      <w:r>
        <w:t>2</w:t>
      </w:r>
      <w:r w:rsidR="00A37DFA">
        <w:t>7</w:t>
      </w:r>
      <w:r w:rsidR="00941702">
        <w:t xml:space="preserve">. </w:t>
      </w:r>
      <w:r w:rsidR="00941702" w:rsidRPr="00400D59">
        <w:t>Единицей учета основных средств является инвентарный объект. Инвентарным объектом основных средств признается объект со всеми приспособлениями и принадлежностями, отдельный конструктивно обособленный предмет, обособленный комплекс конструктивно-сочлененных предметов.</w:t>
      </w:r>
    </w:p>
    <w:p w14:paraId="3A9F36BB" w14:textId="77777777" w:rsidR="00941702" w:rsidRPr="00400D59" w:rsidRDefault="00CB4C9B" w:rsidP="00941702">
      <w:pPr>
        <w:autoSpaceDE w:val="0"/>
        <w:autoSpaceDN w:val="0"/>
        <w:adjustRightInd w:val="0"/>
        <w:ind w:firstLine="708"/>
        <w:jc w:val="both"/>
        <w:outlineLvl w:val="0"/>
      </w:pPr>
      <w:r>
        <w:t>2</w:t>
      </w:r>
      <w:r w:rsidR="00A37DFA">
        <w:t>8</w:t>
      </w:r>
      <w:r w:rsidR="00941702">
        <w:t xml:space="preserve">. </w:t>
      </w:r>
      <w:r w:rsidR="00941702" w:rsidRPr="00400D59">
        <w:t>Если один конструктивно-сочлененный объект имеет несколько частей - основных средств с разными сроками полезного использования, они учитываются обособленно (каждый как самостоятельный инвентарный объект).</w:t>
      </w:r>
    </w:p>
    <w:p w14:paraId="09037995" w14:textId="77777777" w:rsidR="00941702" w:rsidRPr="00400D59" w:rsidRDefault="00CB4C9B" w:rsidP="00941702">
      <w:pPr>
        <w:autoSpaceDE w:val="0"/>
        <w:autoSpaceDN w:val="0"/>
        <w:adjustRightInd w:val="0"/>
        <w:ind w:firstLine="708"/>
        <w:jc w:val="both"/>
        <w:outlineLvl w:val="0"/>
      </w:pPr>
      <w:r>
        <w:t>2</w:t>
      </w:r>
      <w:r w:rsidR="00A37DFA">
        <w:t>9</w:t>
      </w:r>
      <w:r w:rsidR="00941702">
        <w:t xml:space="preserve">. </w:t>
      </w:r>
      <w:r w:rsidR="00941702" w:rsidRPr="00400D59">
        <w:t>Если по комплексу конструктивно-сочлененных объектов, состоящих из нескольких предметов, установлен один и тот же срок полезного использования, он учитывается как самостоятельный инвентарный объект.</w:t>
      </w:r>
    </w:p>
    <w:p w14:paraId="655BEDD8" w14:textId="77777777" w:rsidR="00941702" w:rsidRPr="00400D59" w:rsidRDefault="00CB4C9B" w:rsidP="00941702">
      <w:pPr>
        <w:autoSpaceDE w:val="0"/>
        <w:autoSpaceDN w:val="0"/>
        <w:adjustRightInd w:val="0"/>
        <w:ind w:firstLine="708"/>
        <w:jc w:val="both"/>
        <w:outlineLvl w:val="0"/>
      </w:pPr>
      <w:r>
        <w:t>3</w:t>
      </w:r>
      <w:r w:rsidR="00A37DFA">
        <w:t>0</w:t>
      </w:r>
      <w:r w:rsidR="00941702">
        <w:t>. И</w:t>
      </w:r>
      <w:r w:rsidR="00941702" w:rsidRPr="00400D59">
        <w:t xml:space="preserve">нвентарные объекты основных средств принимаются к учету, согласно требованиям Общероссийского классификатора основных фондов ОК 013-94 (утвержден </w:t>
      </w:r>
      <w:r w:rsidR="00941702" w:rsidRPr="009902DD">
        <w:t>постановлением Госстандарта России от 26.12.1994 № 359</w:t>
      </w:r>
      <w:r w:rsidR="00941702" w:rsidRPr="00400D59">
        <w:t>), к группировке объектов основных фондов по подразделам с учетом следующих особенностей:</w:t>
      </w:r>
    </w:p>
    <w:p w14:paraId="12C05176" w14:textId="77777777" w:rsidR="00941702" w:rsidRPr="00400D59" w:rsidRDefault="00941702" w:rsidP="00941702">
      <w:pPr>
        <w:autoSpaceDE w:val="0"/>
        <w:autoSpaceDN w:val="0"/>
        <w:adjustRightInd w:val="0"/>
        <w:ind w:firstLine="708"/>
        <w:jc w:val="both"/>
        <w:outlineLvl w:val="0"/>
      </w:pPr>
      <w:r w:rsidRPr="00400D59">
        <w:t>- если здания примыкают друг к другу и имеют общую стену, но каждое из них представляет собой самостоятельное конструктивное целое, они считаются отдельными инвентарными объектами;</w:t>
      </w:r>
    </w:p>
    <w:p w14:paraId="7701D51C" w14:textId="77777777" w:rsidR="00941702" w:rsidRPr="00400D59" w:rsidRDefault="00941702" w:rsidP="00941702">
      <w:pPr>
        <w:autoSpaceDE w:val="0"/>
        <w:autoSpaceDN w:val="0"/>
        <w:adjustRightInd w:val="0"/>
        <w:ind w:firstLine="708"/>
        <w:jc w:val="both"/>
        <w:outlineLvl w:val="0"/>
      </w:pPr>
      <w:r w:rsidRPr="00400D59">
        <w:t>- надворные постройки, пристройки, ограждения и другие надворные сооружения, обеспечивающие функционирование здания (сарай, забор, колодец и др.), составляют вместе с ним один инвентарный объект. Если эти постройки и сооружения обеспечивают функционирование двух и более зданий, они считаются самостоятельными инвентарными объектами;</w:t>
      </w:r>
    </w:p>
    <w:p w14:paraId="1C598AAF" w14:textId="77777777" w:rsidR="00941702" w:rsidRPr="00400D59" w:rsidRDefault="00941702" w:rsidP="00941702">
      <w:pPr>
        <w:autoSpaceDE w:val="0"/>
        <w:autoSpaceDN w:val="0"/>
        <w:adjustRightInd w:val="0"/>
        <w:ind w:firstLine="708"/>
        <w:jc w:val="both"/>
        <w:outlineLvl w:val="0"/>
      </w:pPr>
      <w:r w:rsidRPr="00400D59">
        <w:t>- 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и т. д.) являются самостоятельными инвентарными объектами.</w:t>
      </w:r>
    </w:p>
    <w:p w14:paraId="322A2AA0" w14:textId="77777777" w:rsidR="00941702" w:rsidRPr="00400D59" w:rsidRDefault="00EF6020" w:rsidP="00941702">
      <w:pPr>
        <w:autoSpaceDE w:val="0"/>
        <w:autoSpaceDN w:val="0"/>
        <w:adjustRightInd w:val="0"/>
        <w:ind w:firstLine="708"/>
        <w:jc w:val="both"/>
        <w:outlineLvl w:val="0"/>
      </w:pPr>
      <w:r>
        <w:t>3</w:t>
      </w:r>
      <w:r w:rsidR="00A37DFA">
        <w:t>1</w:t>
      </w:r>
      <w:r w:rsidR="00941702">
        <w:t xml:space="preserve">. </w:t>
      </w:r>
      <w:r w:rsidR="00941702" w:rsidRPr="00400D59">
        <w:t>Каждому инвентарному объекту недвижимого имущества, а также инвентарному объекту движимого имущества (кроме объектов стоимостью до 3000 руб. включительно и объектов библиотечного фонда независимо от их стоимости) присваивается уникальный инвентарный порядковый номер независимо от того, находится ли он в эксплуатации, запасе или на консервации.</w:t>
      </w:r>
    </w:p>
    <w:p w14:paraId="16B207CE" w14:textId="77777777" w:rsidR="00941702" w:rsidRPr="00400D59" w:rsidRDefault="00EF6020" w:rsidP="00941702">
      <w:pPr>
        <w:autoSpaceDE w:val="0"/>
        <w:autoSpaceDN w:val="0"/>
        <w:adjustRightInd w:val="0"/>
        <w:ind w:firstLine="708"/>
        <w:jc w:val="both"/>
        <w:outlineLvl w:val="0"/>
      </w:pPr>
      <w:r>
        <w:t>3</w:t>
      </w:r>
      <w:r w:rsidR="00A37DFA">
        <w:t>2</w:t>
      </w:r>
      <w:r w:rsidR="00941702">
        <w:t xml:space="preserve">. </w:t>
      </w:r>
      <w:r w:rsidR="00941702" w:rsidRPr="00400D59">
        <w:t>Присвоенный объекту инвентарный номер должен быть обозначен материально ответственным лицом в присутствии уполномоченного члена инвентаризационной комиссии путем прикрепления к нему жетона, нанесения на объект учета краской или иным способом, обеспечивающим сохранность маркировки.</w:t>
      </w:r>
    </w:p>
    <w:p w14:paraId="46E22ED8" w14:textId="77777777" w:rsidR="00941702" w:rsidRPr="00400D59" w:rsidRDefault="00EF6020" w:rsidP="00941702">
      <w:pPr>
        <w:autoSpaceDE w:val="0"/>
        <w:autoSpaceDN w:val="0"/>
        <w:adjustRightInd w:val="0"/>
        <w:ind w:firstLine="708"/>
        <w:jc w:val="both"/>
        <w:outlineLvl w:val="0"/>
      </w:pPr>
      <w:r>
        <w:t>3</w:t>
      </w:r>
      <w:r w:rsidR="00A37DFA">
        <w:t>3</w:t>
      </w:r>
      <w:r w:rsidR="00941702">
        <w:t xml:space="preserve">. </w:t>
      </w:r>
      <w:r w:rsidR="00941702" w:rsidRPr="00400D59">
        <w:t>В случае если объект основного средства является сложным (комплексом конструктивно-сочлененных предметов), то есть включает в себя обособленные элементы (конструктивные предметы), составляющие вместе с ним единое целое, то на каждом таком элементе (конструктивном предмете) должен быть обозначен инвентарный номер, присвоенный основному средству (сложному объекту, комплексу конструктивно-сочлененных предметов).</w:t>
      </w:r>
    </w:p>
    <w:p w14:paraId="6E2BF978" w14:textId="77777777" w:rsidR="00941702" w:rsidRPr="00400D59" w:rsidRDefault="00EF6020" w:rsidP="00941702">
      <w:pPr>
        <w:autoSpaceDE w:val="0"/>
        <w:autoSpaceDN w:val="0"/>
        <w:adjustRightInd w:val="0"/>
        <w:ind w:firstLine="708"/>
        <w:jc w:val="both"/>
        <w:outlineLvl w:val="0"/>
      </w:pPr>
      <w:r>
        <w:t>3</w:t>
      </w:r>
      <w:r w:rsidR="00A37DFA">
        <w:t>4</w:t>
      </w:r>
      <w:r w:rsidR="00941702">
        <w:t xml:space="preserve">. </w:t>
      </w:r>
      <w:r w:rsidR="00941702" w:rsidRPr="00400D59">
        <w:t xml:space="preserve">Инвентарный номер, присвоенный объекту основных средств, сохраняется за ним на весь период его нахождения в </w:t>
      </w:r>
      <w:r w:rsidR="00CB4C9B">
        <w:t>Администрации</w:t>
      </w:r>
      <w:r w:rsidR="00941702" w:rsidRPr="00400D59">
        <w:t>.</w:t>
      </w:r>
    </w:p>
    <w:p w14:paraId="280E6B1A" w14:textId="77777777" w:rsidR="00941702" w:rsidRPr="00400D59" w:rsidRDefault="00941702" w:rsidP="00941702">
      <w:pPr>
        <w:autoSpaceDE w:val="0"/>
        <w:autoSpaceDN w:val="0"/>
        <w:adjustRightInd w:val="0"/>
        <w:jc w:val="both"/>
        <w:outlineLvl w:val="0"/>
      </w:pPr>
      <w:r w:rsidRPr="00400D59">
        <w:t>Инвентарные номера выбывших с балансового учета инвентарных объектов основных средств вновь принятым к учету объектам не присваиваются.</w:t>
      </w:r>
    </w:p>
    <w:p w14:paraId="4C2F9DAF" w14:textId="77777777" w:rsidR="00941702" w:rsidRPr="00400D59" w:rsidRDefault="00EF6020" w:rsidP="00941702">
      <w:pPr>
        <w:autoSpaceDE w:val="0"/>
        <w:autoSpaceDN w:val="0"/>
        <w:adjustRightInd w:val="0"/>
        <w:ind w:firstLine="708"/>
        <w:jc w:val="both"/>
        <w:outlineLvl w:val="0"/>
      </w:pPr>
      <w:r>
        <w:t>3</w:t>
      </w:r>
      <w:r w:rsidR="00A37DFA">
        <w:t>5</w:t>
      </w:r>
      <w:r w:rsidR="00941702">
        <w:t xml:space="preserve">. </w:t>
      </w:r>
      <w:r w:rsidR="00941702" w:rsidRPr="00400D59">
        <w:t>При невозможности обозначения инвентарного номера на активе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59C1293A" w14:textId="77777777" w:rsidR="00941702" w:rsidRPr="00400D59" w:rsidRDefault="00EF6020" w:rsidP="00941702">
      <w:pPr>
        <w:autoSpaceDE w:val="0"/>
        <w:autoSpaceDN w:val="0"/>
        <w:adjustRightInd w:val="0"/>
        <w:ind w:firstLine="708"/>
        <w:jc w:val="both"/>
        <w:outlineLvl w:val="0"/>
      </w:pPr>
      <w:r>
        <w:t>3</w:t>
      </w:r>
      <w:r w:rsidR="00A37DFA">
        <w:t>6</w:t>
      </w:r>
      <w:r w:rsidR="00941702">
        <w:t xml:space="preserve">. </w:t>
      </w:r>
      <w:r w:rsidR="00941702" w:rsidRPr="00400D59">
        <w:t>Первоначальная стоимость объекта основных средств (при покупке, сооружении и (или) изготовлении) формируется с учетом сумм налога на добавленную стоимость, предъявленных учреждению поставщиками (подрядчиками, исполнителями) (исключение – актив приобретается в рамках деятельности, облагаемой НДС), включая:</w:t>
      </w:r>
    </w:p>
    <w:p w14:paraId="62576A10" w14:textId="77777777" w:rsidR="00941702" w:rsidRPr="00400D59" w:rsidRDefault="00941702" w:rsidP="00A37DFA">
      <w:pPr>
        <w:autoSpaceDE w:val="0"/>
        <w:autoSpaceDN w:val="0"/>
        <w:adjustRightInd w:val="0"/>
        <w:ind w:firstLine="709"/>
        <w:jc w:val="both"/>
        <w:outlineLvl w:val="0"/>
      </w:pPr>
      <w:r w:rsidRPr="00400D59">
        <w:t>- суммы, уплачиваемые в соответствии с договором поставщику (продавцу);</w:t>
      </w:r>
    </w:p>
    <w:p w14:paraId="4E8CD967" w14:textId="77777777" w:rsidR="00941702" w:rsidRPr="00400D59" w:rsidRDefault="00941702" w:rsidP="00941702">
      <w:pPr>
        <w:autoSpaceDE w:val="0"/>
        <w:autoSpaceDN w:val="0"/>
        <w:adjustRightInd w:val="0"/>
        <w:ind w:firstLine="708"/>
        <w:jc w:val="both"/>
        <w:outlineLvl w:val="0"/>
      </w:pPr>
      <w:r w:rsidRPr="00400D59">
        <w:t>- суммы, уплачиваемые организациям за работы по созданию объекта основного средства по договору строительного подряда и иным договорам;</w:t>
      </w:r>
    </w:p>
    <w:p w14:paraId="0C7D2C59" w14:textId="77777777" w:rsidR="00941702" w:rsidRPr="00400D59" w:rsidRDefault="00941702" w:rsidP="00941702">
      <w:pPr>
        <w:autoSpaceDE w:val="0"/>
        <w:autoSpaceDN w:val="0"/>
        <w:adjustRightInd w:val="0"/>
        <w:ind w:firstLine="708"/>
        <w:jc w:val="both"/>
        <w:outlineLvl w:val="0"/>
      </w:pPr>
      <w:r w:rsidRPr="00400D59">
        <w:t>- суммы, уплачиваемые организациям за информационные и консультационные услуги, связанные с приобретением (созданием, изготовлением) объекта основного средства;</w:t>
      </w:r>
    </w:p>
    <w:p w14:paraId="391B0356" w14:textId="77777777" w:rsidR="00941702" w:rsidRPr="00400D59" w:rsidRDefault="00941702" w:rsidP="00941702">
      <w:pPr>
        <w:autoSpaceDE w:val="0"/>
        <w:autoSpaceDN w:val="0"/>
        <w:adjustRightInd w:val="0"/>
        <w:ind w:firstLine="708"/>
        <w:jc w:val="both"/>
        <w:outlineLvl w:val="0"/>
      </w:pPr>
      <w:r w:rsidRPr="00400D59">
        <w:t>- регистрационные сборы, государственные пошлины и другие аналогичные платежи, произведенные в связи с приобретением (созданием, изготовлением) объекта основного средства;</w:t>
      </w:r>
    </w:p>
    <w:p w14:paraId="5C5BCC23" w14:textId="77777777" w:rsidR="00941702" w:rsidRPr="00400D59" w:rsidRDefault="00941702" w:rsidP="00941702">
      <w:pPr>
        <w:autoSpaceDE w:val="0"/>
        <w:autoSpaceDN w:val="0"/>
        <w:adjustRightInd w:val="0"/>
        <w:ind w:firstLine="708"/>
        <w:jc w:val="both"/>
        <w:outlineLvl w:val="0"/>
      </w:pPr>
      <w:r w:rsidRPr="00400D59">
        <w:t>- таможенные пошлины, таможенные сборы и иные аналогичные платежи, связанные с приобретением (уступкой) имущественных прав правообладателя;</w:t>
      </w:r>
    </w:p>
    <w:p w14:paraId="48B34902" w14:textId="77777777" w:rsidR="00941702" w:rsidRPr="00400D59" w:rsidRDefault="00941702" w:rsidP="00941702">
      <w:pPr>
        <w:autoSpaceDE w:val="0"/>
        <w:autoSpaceDN w:val="0"/>
        <w:adjustRightInd w:val="0"/>
        <w:ind w:firstLine="708"/>
        <w:jc w:val="both"/>
        <w:outlineLvl w:val="0"/>
      </w:pPr>
      <w:r w:rsidRPr="00400D59">
        <w:t>- суммы вознаграждений, уплачиваемых посреднической организации, через которую приобретен объект основного средства;</w:t>
      </w:r>
    </w:p>
    <w:p w14:paraId="2104B9F4" w14:textId="77777777" w:rsidR="00941702" w:rsidRPr="00400D59" w:rsidRDefault="00941702" w:rsidP="00941702">
      <w:pPr>
        <w:autoSpaceDE w:val="0"/>
        <w:autoSpaceDN w:val="0"/>
        <w:adjustRightInd w:val="0"/>
        <w:ind w:firstLine="708"/>
        <w:jc w:val="both"/>
        <w:outlineLvl w:val="0"/>
      </w:pPr>
      <w:r w:rsidRPr="00400D59">
        <w:t>- затраты на доставку объекта основного средства до места его использования;</w:t>
      </w:r>
    </w:p>
    <w:p w14:paraId="4D5E9284" w14:textId="77777777" w:rsidR="00941702" w:rsidRPr="00400D59" w:rsidRDefault="00941702" w:rsidP="00941702">
      <w:pPr>
        <w:autoSpaceDE w:val="0"/>
        <w:autoSpaceDN w:val="0"/>
        <w:adjustRightInd w:val="0"/>
        <w:ind w:firstLine="708"/>
        <w:jc w:val="both"/>
        <w:outlineLvl w:val="0"/>
      </w:pPr>
      <w:r w:rsidRPr="00400D59">
        <w:t>- суммы фактических затрат, связанных с созданием, производством и (или) изготовлением объекта основного средства: израсходованные учреждением материалы, оплата труда и начисления на выплаты по оплате труда, услуги сторонних организаций (соисполнителей, подрядчиков (субподрядчиков));</w:t>
      </w:r>
    </w:p>
    <w:p w14:paraId="4027B9BB" w14:textId="77777777" w:rsidR="00941702" w:rsidRPr="00400D59" w:rsidRDefault="00941702" w:rsidP="00941702">
      <w:pPr>
        <w:autoSpaceDE w:val="0"/>
        <w:autoSpaceDN w:val="0"/>
        <w:adjustRightInd w:val="0"/>
        <w:ind w:firstLine="708"/>
        <w:jc w:val="both"/>
        <w:outlineLvl w:val="0"/>
      </w:pPr>
      <w:r w:rsidRPr="00400D59">
        <w:t>- иные затраты, непосредственно связанные с приобретением, сооружением и (или) изготовлением объекта основного средства, включая содержание дирекции строящегося объекта и технический (строительный) надзор.</w:t>
      </w:r>
    </w:p>
    <w:p w14:paraId="4F0D045D" w14:textId="77777777" w:rsidR="00941702" w:rsidRPr="00400D59" w:rsidRDefault="00EF6020" w:rsidP="00941702">
      <w:pPr>
        <w:autoSpaceDE w:val="0"/>
        <w:autoSpaceDN w:val="0"/>
        <w:adjustRightInd w:val="0"/>
        <w:ind w:firstLine="708"/>
        <w:jc w:val="both"/>
        <w:outlineLvl w:val="0"/>
      </w:pPr>
      <w:r>
        <w:t>3</w:t>
      </w:r>
      <w:r w:rsidR="00A37DFA">
        <w:t>7</w:t>
      </w:r>
      <w:r w:rsidR="00941702">
        <w:t xml:space="preserve">. </w:t>
      </w:r>
      <w:r w:rsidR="00941702" w:rsidRPr="00400D59">
        <w:t>Первоначальная стоимость введенных в эксплуатацию объектов движимого имущества, являющихся основными средствами стоимостью до 3000 руб. включительно (за исключением объектов библиотечного фонда), списывается с балансового учета. Одновременно актив отражается на забалансовом счете.</w:t>
      </w:r>
    </w:p>
    <w:p w14:paraId="416D3DED" w14:textId="77777777" w:rsidR="00941702" w:rsidRPr="00400D59" w:rsidRDefault="00EF6020" w:rsidP="00941702">
      <w:pPr>
        <w:autoSpaceDE w:val="0"/>
        <w:autoSpaceDN w:val="0"/>
        <w:adjustRightInd w:val="0"/>
        <w:ind w:firstLine="708"/>
        <w:jc w:val="both"/>
        <w:outlineLvl w:val="0"/>
      </w:pPr>
      <w:r>
        <w:t>3</w:t>
      </w:r>
      <w:r w:rsidR="00A37DFA">
        <w:t>8</w:t>
      </w:r>
      <w:r w:rsidR="00941702">
        <w:t xml:space="preserve">. </w:t>
      </w:r>
      <w:r w:rsidR="00941702" w:rsidRPr="00400D59">
        <w:t>Срок полезного использования объекта основных средств определяется инвентаризационной комиссией учреждения исходя из:</w:t>
      </w:r>
    </w:p>
    <w:p w14:paraId="16ED7448" w14:textId="77777777" w:rsidR="00941702" w:rsidRPr="003C2126" w:rsidRDefault="00941702" w:rsidP="00941702">
      <w:pPr>
        <w:autoSpaceDE w:val="0"/>
        <w:autoSpaceDN w:val="0"/>
        <w:adjustRightInd w:val="0"/>
        <w:ind w:firstLine="708"/>
        <w:jc w:val="both"/>
        <w:outlineLvl w:val="0"/>
      </w:pPr>
      <w:r w:rsidRPr="00400D59">
        <w:t xml:space="preserve">1) норм действующего законодательства, которые определяют сроки полезного использования имущества в целях начисления амортизации. По объектам основных средств, включенным согласно </w:t>
      </w:r>
      <w:r w:rsidRPr="00EE4E2A">
        <w:t xml:space="preserve">постановлению Правительства РФ от </w:t>
      </w:r>
      <w:r w:rsidR="00A37DFA" w:rsidRPr="00EE4E2A">
        <w:t>0</w:t>
      </w:r>
      <w:r w:rsidRPr="00EE4E2A">
        <w:t>1.01.2002 № 1 (</w:t>
      </w:r>
      <w:r w:rsidR="00EE4E2A" w:rsidRPr="00EE4E2A">
        <w:t xml:space="preserve">(в ред. Постановлений Правительства РФ от 09.07.2003 </w:t>
      </w:r>
      <w:hyperlink r:id="rId23" w:history="1">
        <w:r w:rsidR="00EE4E2A" w:rsidRPr="00EE4E2A">
          <w:t xml:space="preserve">N 415, </w:t>
        </w:r>
      </w:hyperlink>
      <w:r w:rsidR="00EE4E2A" w:rsidRPr="00EE4E2A">
        <w:t xml:space="preserve">от 08.08.2003 </w:t>
      </w:r>
      <w:hyperlink r:id="rId24" w:history="1">
        <w:r w:rsidR="00EE4E2A" w:rsidRPr="00EE4E2A">
          <w:t>N 476</w:t>
        </w:r>
      </w:hyperlink>
      <w:r w:rsidR="00EE4E2A" w:rsidRPr="00EE4E2A">
        <w:t xml:space="preserve">, от 18.11.2006 </w:t>
      </w:r>
      <w:hyperlink r:id="rId25" w:history="1">
        <w:r w:rsidR="00EE4E2A" w:rsidRPr="00EE4E2A">
          <w:t>N 697</w:t>
        </w:r>
      </w:hyperlink>
      <w:r w:rsidR="00EE4E2A" w:rsidRPr="00EE4E2A">
        <w:t xml:space="preserve">, от 12.09.2008 </w:t>
      </w:r>
      <w:hyperlink r:id="rId26" w:history="1">
        <w:r w:rsidR="00EE4E2A" w:rsidRPr="00EE4E2A">
          <w:t>N 676</w:t>
        </w:r>
      </w:hyperlink>
      <w:r w:rsidR="00EE4E2A" w:rsidRPr="00EE4E2A">
        <w:t xml:space="preserve">, от 24.02.2009 </w:t>
      </w:r>
      <w:hyperlink r:id="rId27" w:history="1">
        <w:r w:rsidR="00EE4E2A" w:rsidRPr="00EE4E2A">
          <w:t>N 165</w:t>
        </w:r>
      </w:hyperlink>
      <w:r w:rsidR="00EE4E2A" w:rsidRPr="00EE4E2A">
        <w:t xml:space="preserve">, от 10.12.2010 </w:t>
      </w:r>
      <w:hyperlink r:id="rId28" w:history="1">
        <w:r w:rsidR="00EE4E2A" w:rsidRPr="00EE4E2A">
          <w:t>N 1011</w:t>
        </w:r>
      </w:hyperlink>
      <w:r w:rsidR="00EE4E2A" w:rsidRPr="00EE4E2A">
        <w:t>)</w:t>
      </w:r>
      <w:r w:rsidRPr="00EE4E2A">
        <w:t>) "О Классификации основных средств, включаемых в амортизационные группы"  в амортизационные группы с первой по девятую, срок полезного использования</w:t>
      </w:r>
      <w:r w:rsidRPr="00400D59">
        <w:t xml:space="preserve"> определяется по наибольшему сроку, установленному для указанных амортизационных групп. Для десятой амортизационной группы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w:t>
      </w:r>
      <w:r w:rsidRPr="003C2126">
        <w:t>Постановлением Совета Министров СССР от 22.10.1990 № 1072 «О единых нормах амортизационных отчислений на полное восстановление основных фондов народного хозяйства СССР»;</w:t>
      </w:r>
    </w:p>
    <w:p w14:paraId="2E92B710" w14:textId="77777777" w:rsidR="00941702" w:rsidRPr="00400D59" w:rsidRDefault="00941702" w:rsidP="00941702">
      <w:pPr>
        <w:autoSpaceDE w:val="0"/>
        <w:autoSpaceDN w:val="0"/>
        <w:adjustRightInd w:val="0"/>
        <w:ind w:firstLine="708"/>
        <w:jc w:val="both"/>
        <w:outlineLvl w:val="0"/>
      </w:pPr>
      <w:r w:rsidRPr="00400D59">
        <w:t>2) рекомендаций в документах производителя, входящих в комплектацию объекта имущества (при отсутствии в законодательстве норм, устанавливающих сроки полезного использования имущества в целях начисления амортизации.</w:t>
      </w:r>
    </w:p>
    <w:p w14:paraId="4D85B089" w14:textId="77777777" w:rsidR="00941702" w:rsidRPr="00400D59" w:rsidRDefault="00EF6020" w:rsidP="00941702">
      <w:pPr>
        <w:autoSpaceDE w:val="0"/>
        <w:autoSpaceDN w:val="0"/>
        <w:adjustRightInd w:val="0"/>
        <w:ind w:firstLine="708"/>
        <w:jc w:val="both"/>
        <w:outlineLvl w:val="0"/>
      </w:pPr>
      <w:r>
        <w:t>3</w:t>
      </w:r>
      <w:r w:rsidR="00A37DFA">
        <w:t>9</w:t>
      </w:r>
      <w:r w:rsidR="00941702">
        <w:t xml:space="preserve">. </w:t>
      </w:r>
      <w:r w:rsidR="00941702" w:rsidRPr="00400D59">
        <w:t xml:space="preserve">В случаях отсутствия информации в законодательстве Российской Федерации и в документах производителя инвентаризационная комиссия принимает решение с учетом: </w:t>
      </w:r>
    </w:p>
    <w:p w14:paraId="1CD25BCD" w14:textId="77777777" w:rsidR="00941702" w:rsidRPr="00400D59" w:rsidRDefault="00941702" w:rsidP="00941702">
      <w:pPr>
        <w:autoSpaceDE w:val="0"/>
        <w:autoSpaceDN w:val="0"/>
        <w:adjustRightInd w:val="0"/>
        <w:ind w:firstLine="708"/>
        <w:jc w:val="both"/>
        <w:outlineLvl w:val="0"/>
      </w:pPr>
      <w:r w:rsidRPr="00400D59">
        <w:t>- ожидаемого срока использования этого объекта в соответствии с ожидаемой производительностью или мощностью;</w:t>
      </w:r>
    </w:p>
    <w:p w14:paraId="4D188DC1" w14:textId="77777777" w:rsidR="00941702" w:rsidRPr="00400D59" w:rsidRDefault="00941702" w:rsidP="00941702">
      <w:pPr>
        <w:autoSpaceDE w:val="0"/>
        <w:autoSpaceDN w:val="0"/>
        <w:adjustRightInd w:val="0"/>
        <w:ind w:firstLine="708"/>
        <w:jc w:val="both"/>
        <w:outlineLvl w:val="0"/>
      </w:pPr>
      <w:r w:rsidRPr="00400D59">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14:paraId="42030D7D" w14:textId="77777777" w:rsidR="00941702" w:rsidRPr="00400D59" w:rsidRDefault="00941702" w:rsidP="00941702">
      <w:pPr>
        <w:autoSpaceDE w:val="0"/>
        <w:autoSpaceDN w:val="0"/>
        <w:adjustRightInd w:val="0"/>
        <w:ind w:firstLine="708"/>
        <w:jc w:val="both"/>
        <w:outlineLvl w:val="0"/>
      </w:pPr>
      <w:r w:rsidRPr="00400D59">
        <w:t>- нормативно-правовых и других ограничений использования этого объекта;</w:t>
      </w:r>
    </w:p>
    <w:p w14:paraId="0A294F3A" w14:textId="77777777" w:rsidR="00941702" w:rsidRPr="00400D59" w:rsidRDefault="00941702" w:rsidP="00941702">
      <w:pPr>
        <w:autoSpaceDE w:val="0"/>
        <w:autoSpaceDN w:val="0"/>
        <w:adjustRightInd w:val="0"/>
        <w:ind w:left="-540" w:firstLine="1248"/>
        <w:jc w:val="both"/>
        <w:outlineLvl w:val="0"/>
      </w:pPr>
      <w:r w:rsidRPr="00400D59">
        <w:t>- гарантийного срока использования объекта;</w:t>
      </w:r>
    </w:p>
    <w:p w14:paraId="6DD11D3D" w14:textId="77777777" w:rsidR="00941702" w:rsidRPr="00400D59" w:rsidRDefault="00941702" w:rsidP="00941702">
      <w:pPr>
        <w:autoSpaceDE w:val="0"/>
        <w:autoSpaceDN w:val="0"/>
        <w:adjustRightInd w:val="0"/>
        <w:ind w:firstLine="708"/>
        <w:jc w:val="both"/>
        <w:outlineLvl w:val="0"/>
      </w:pPr>
      <w:r w:rsidRPr="00400D59">
        <w:t>- сроков фактической эксплуатации и ранее начисленной суммы амортизации - для объектов, безвозмездно полученных от учреждений, государственных и муниципальных организаций.</w:t>
      </w:r>
    </w:p>
    <w:p w14:paraId="0A5B9DB5" w14:textId="77777777" w:rsidR="00941702" w:rsidRPr="00400D59" w:rsidRDefault="00EF6020" w:rsidP="00941702">
      <w:pPr>
        <w:autoSpaceDE w:val="0"/>
        <w:autoSpaceDN w:val="0"/>
        <w:adjustRightInd w:val="0"/>
        <w:ind w:firstLine="708"/>
        <w:jc w:val="both"/>
        <w:outlineLvl w:val="0"/>
      </w:pPr>
      <w:r>
        <w:t>40</w:t>
      </w:r>
      <w:r w:rsidR="00941702">
        <w:t xml:space="preserve">. </w:t>
      </w:r>
      <w:r w:rsidR="00941702" w:rsidRPr="00400D59">
        <w:t xml:space="preserve">Начисление амортизации основных средств отражается на счете 010400000 "Амортизация". Начисление производится в следующем порядке. </w:t>
      </w:r>
    </w:p>
    <w:p w14:paraId="77BDD5A2" w14:textId="77777777" w:rsidR="00941702" w:rsidRPr="00400D59" w:rsidRDefault="00EF6020" w:rsidP="00941702">
      <w:pPr>
        <w:autoSpaceDE w:val="0"/>
        <w:autoSpaceDN w:val="0"/>
        <w:adjustRightInd w:val="0"/>
        <w:ind w:firstLine="708"/>
        <w:jc w:val="both"/>
        <w:outlineLvl w:val="0"/>
      </w:pPr>
      <w:r>
        <w:t>41</w:t>
      </w:r>
      <w:r w:rsidR="00941702">
        <w:t xml:space="preserve">. </w:t>
      </w:r>
      <w:r w:rsidR="00941702" w:rsidRPr="00400D59">
        <w:t>На объект недвижимого имущества при принятии его к учету по факту госрегистрации права на данный объект:</w:t>
      </w:r>
    </w:p>
    <w:p w14:paraId="48B9A07C" w14:textId="77777777" w:rsidR="00941702" w:rsidRPr="00400D59" w:rsidRDefault="00941702" w:rsidP="00941702">
      <w:pPr>
        <w:autoSpaceDE w:val="0"/>
        <w:autoSpaceDN w:val="0"/>
        <w:adjustRightInd w:val="0"/>
        <w:ind w:firstLine="708"/>
        <w:jc w:val="both"/>
        <w:outlineLvl w:val="0"/>
      </w:pPr>
      <w:r w:rsidRPr="00400D59">
        <w:t>- стоимостью до 40 000 руб. включительно амортизация начисляется в размере 100 процентов балансовой стоимости объекта при принятии к учету;</w:t>
      </w:r>
    </w:p>
    <w:p w14:paraId="144E9FF9" w14:textId="77777777" w:rsidR="00941702" w:rsidRPr="00400D59" w:rsidRDefault="00941702" w:rsidP="00941702">
      <w:pPr>
        <w:autoSpaceDE w:val="0"/>
        <w:autoSpaceDN w:val="0"/>
        <w:adjustRightInd w:val="0"/>
        <w:ind w:firstLine="708"/>
        <w:jc w:val="both"/>
        <w:outlineLvl w:val="0"/>
      </w:pPr>
      <w:r w:rsidRPr="00400D59">
        <w:t xml:space="preserve">- стоимостью свыше 40 000 руб. амортизация начисляется </w:t>
      </w:r>
      <w:r w:rsidR="003625EF">
        <w:t>линейным способом</w:t>
      </w:r>
      <w:r w:rsidRPr="00400D59">
        <w:t>.</w:t>
      </w:r>
    </w:p>
    <w:p w14:paraId="275BCEA7" w14:textId="77777777" w:rsidR="00941702" w:rsidRPr="00400D59" w:rsidRDefault="00EF6020" w:rsidP="00941702">
      <w:pPr>
        <w:autoSpaceDE w:val="0"/>
        <w:autoSpaceDN w:val="0"/>
        <w:adjustRightInd w:val="0"/>
        <w:ind w:left="-540" w:firstLine="1248"/>
        <w:jc w:val="both"/>
        <w:outlineLvl w:val="0"/>
      </w:pPr>
      <w:r>
        <w:t>42</w:t>
      </w:r>
      <w:r w:rsidR="00941702">
        <w:t xml:space="preserve">. </w:t>
      </w:r>
      <w:r w:rsidR="00941702" w:rsidRPr="00400D59">
        <w:t>На объекты движимого имущества:</w:t>
      </w:r>
    </w:p>
    <w:p w14:paraId="0813A32E" w14:textId="77777777" w:rsidR="00941702" w:rsidRPr="00400D59" w:rsidRDefault="00941702" w:rsidP="00941702">
      <w:pPr>
        <w:autoSpaceDE w:val="0"/>
        <w:autoSpaceDN w:val="0"/>
        <w:adjustRightInd w:val="0"/>
        <w:ind w:firstLine="708"/>
        <w:jc w:val="both"/>
        <w:outlineLvl w:val="0"/>
      </w:pPr>
      <w:r w:rsidRPr="00400D59">
        <w:t xml:space="preserve">- на объекты основных средств стоимостью свыше 40 000 руб. амортизация начисляется </w:t>
      </w:r>
      <w:r w:rsidR="003625EF">
        <w:t>линейным способом</w:t>
      </w:r>
      <w:r w:rsidRPr="00400D59">
        <w:t>;</w:t>
      </w:r>
    </w:p>
    <w:p w14:paraId="7467CC43" w14:textId="77777777" w:rsidR="00941702" w:rsidRPr="00400D59" w:rsidRDefault="00941702" w:rsidP="00941702">
      <w:pPr>
        <w:autoSpaceDE w:val="0"/>
        <w:autoSpaceDN w:val="0"/>
        <w:adjustRightInd w:val="0"/>
        <w:ind w:firstLine="708"/>
        <w:jc w:val="both"/>
        <w:outlineLvl w:val="0"/>
      </w:pPr>
      <w:r w:rsidRPr="00400D59">
        <w:t>- на объекты основных средств стоимостью до 3000 руб. включительно, за исключением объектов библиотечного фонда, нематериальных активов, амортизация не начисляется;</w:t>
      </w:r>
    </w:p>
    <w:p w14:paraId="4D141B27" w14:textId="77777777" w:rsidR="00941702" w:rsidRPr="00400D59" w:rsidRDefault="00941702" w:rsidP="00941702">
      <w:pPr>
        <w:autoSpaceDE w:val="0"/>
        <w:autoSpaceDN w:val="0"/>
        <w:adjustRightInd w:val="0"/>
        <w:ind w:firstLine="708"/>
        <w:jc w:val="both"/>
        <w:outlineLvl w:val="0"/>
      </w:pPr>
      <w:r w:rsidRPr="00400D59">
        <w:t>- на иные объекты основных средств стоимостью от 3000 до 40 000 руб. включительно амортизация начисляется в размере 100 процентов балансовой стоимости при выдаче объекта в эксплуатацию.</w:t>
      </w:r>
    </w:p>
    <w:p w14:paraId="176287E7" w14:textId="77777777" w:rsidR="007365CA" w:rsidRPr="00400D59" w:rsidRDefault="007365CA" w:rsidP="00BC65DB">
      <w:pPr>
        <w:autoSpaceDE w:val="0"/>
        <w:autoSpaceDN w:val="0"/>
        <w:adjustRightInd w:val="0"/>
        <w:ind w:firstLine="708"/>
        <w:jc w:val="both"/>
        <w:outlineLvl w:val="0"/>
      </w:pPr>
    </w:p>
    <w:p w14:paraId="3A046F80" w14:textId="77777777" w:rsidR="00564411" w:rsidRDefault="00564411" w:rsidP="005264E6">
      <w:pPr>
        <w:autoSpaceDE w:val="0"/>
        <w:autoSpaceDN w:val="0"/>
        <w:adjustRightInd w:val="0"/>
        <w:ind w:left="-540" w:firstLine="1248"/>
        <w:jc w:val="both"/>
        <w:outlineLvl w:val="0"/>
      </w:pPr>
    </w:p>
    <w:p w14:paraId="57365F62" w14:textId="77777777" w:rsidR="00564411" w:rsidRPr="00D14F04" w:rsidRDefault="00381725" w:rsidP="00564411">
      <w:pPr>
        <w:autoSpaceDE w:val="0"/>
        <w:autoSpaceDN w:val="0"/>
        <w:adjustRightInd w:val="0"/>
        <w:jc w:val="center"/>
        <w:outlineLvl w:val="0"/>
      </w:pPr>
      <w:r>
        <w:rPr>
          <w:lang w:val="en-US"/>
        </w:rPr>
        <w:t>V</w:t>
      </w:r>
      <w:r w:rsidR="00564411">
        <w:t>. Расчеты с подотчетными лицами</w:t>
      </w:r>
    </w:p>
    <w:p w14:paraId="5BF6234B" w14:textId="77777777" w:rsidR="00564411" w:rsidRDefault="00564411" w:rsidP="005264E6">
      <w:pPr>
        <w:autoSpaceDE w:val="0"/>
        <w:autoSpaceDN w:val="0"/>
        <w:adjustRightInd w:val="0"/>
        <w:ind w:left="-540" w:firstLine="1248"/>
        <w:jc w:val="both"/>
        <w:outlineLvl w:val="0"/>
      </w:pPr>
    </w:p>
    <w:p w14:paraId="0CB4D548" w14:textId="77777777" w:rsidR="00564411" w:rsidRDefault="00EF6020" w:rsidP="00564411">
      <w:pPr>
        <w:autoSpaceDE w:val="0"/>
        <w:autoSpaceDN w:val="0"/>
        <w:adjustRightInd w:val="0"/>
        <w:ind w:firstLine="708"/>
        <w:jc w:val="both"/>
        <w:outlineLvl w:val="0"/>
      </w:pPr>
      <w:r>
        <w:t>43</w:t>
      </w:r>
      <w:r w:rsidR="00564411">
        <w:t xml:space="preserve">. </w:t>
      </w:r>
      <w:r w:rsidR="00564411" w:rsidRPr="00400D59">
        <w:t xml:space="preserve">Дебиторская задолженность подотчетного лица отражается на счете 020800000 "Расчеты с подотчетными лицами" в сумме денежных средств, выданных ему по распоряжению </w:t>
      </w:r>
      <w:r w:rsidR="005309EA">
        <w:t>главы поселения</w:t>
      </w:r>
      <w:r w:rsidR="00564411" w:rsidRPr="00400D59">
        <w:t xml:space="preserve"> на основании письменного заявления подотчетного лица, назначения аванса, расчета (обоснования) размера аванса и срока, на который он выдается, либо в сумме денежных документов, выданных подотчетному лицу на соответствующие цели.</w:t>
      </w:r>
      <w:r w:rsidR="007379AA">
        <w:t xml:space="preserve"> В исключительных случаях, когда подотчетное лицо произвело расход за счет собственных средств, происходит оплата произведенных расходов с указанием причины расхода.</w:t>
      </w:r>
    </w:p>
    <w:p w14:paraId="1066E741" w14:textId="77777777" w:rsidR="00564411" w:rsidRDefault="00EF6020" w:rsidP="00564411">
      <w:pPr>
        <w:autoSpaceDE w:val="0"/>
        <w:autoSpaceDN w:val="0"/>
        <w:adjustRightInd w:val="0"/>
        <w:ind w:firstLine="708"/>
        <w:jc w:val="both"/>
        <w:outlineLvl w:val="0"/>
      </w:pPr>
      <w:r>
        <w:t>44</w:t>
      </w:r>
      <w:r w:rsidR="00564411">
        <w:t xml:space="preserve">. Выдача наличных денег под отчет производится штатным сотрудникам </w:t>
      </w:r>
      <w:r w:rsidR="004830FE">
        <w:t>А</w:t>
      </w:r>
      <w:r w:rsidR="00564411">
        <w:t xml:space="preserve">дминистрации </w:t>
      </w:r>
      <w:r w:rsidR="00FD66A5">
        <w:t>Красновского сельского поселения</w:t>
      </w:r>
      <w:r w:rsidR="004830FE">
        <w:t>.</w:t>
      </w:r>
    </w:p>
    <w:p w14:paraId="56C24FA6" w14:textId="77777777" w:rsidR="00564411" w:rsidRDefault="00EF6020" w:rsidP="00564411">
      <w:pPr>
        <w:autoSpaceDE w:val="0"/>
        <w:autoSpaceDN w:val="0"/>
        <w:adjustRightInd w:val="0"/>
        <w:ind w:firstLine="708"/>
        <w:jc w:val="both"/>
        <w:outlineLvl w:val="0"/>
      </w:pPr>
      <w:r>
        <w:t>45</w:t>
      </w:r>
      <w:r w:rsidR="00564411">
        <w:t>. Передача выданных под отчет наличных денег одним лицом другому запрещается.</w:t>
      </w:r>
    </w:p>
    <w:p w14:paraId="7776857E" w14:textId="77777777" w:rsidR="00564411" w:rsidRPr="00400D59" w:rsidRDefault="00EF6020" w:rsidP="00564411">
      <w:pPr>
        <w:autoSpaceDE w:val="0"/>
        <w:autoSpaceDN w:val="0"/>
        <w:adjustRightInd w:val="0"/>
        <w:ind w:firstLine="708"/>
        <w:jc w:val="both"/>
        <w:outlineLvl w:val="0"/>
      </w:pPr>
      <w:r>
        <w:t>46</w:t>
      </w:r>
      <w:r w:rsidR="00564411">
        <w:t xml:space="preserve">. </w:t>
      </w:r>
      <w:r w:rsidR="00564411" w:rsidRPr="00400D59">
        <w:t>Увеличение дебиторской задолженности подотчетного лица на суммы полученных денежных средств допускается при отсутствии за ним задолженности по суммам, полученным ранее подотчет.</w:t>
      </w:r>
    </w:p>
    <w:p w14:paraId="18EC2C16" w14:textId="77777777" w:rsidR="00564411" w:rsidRDefault="00EF6020" w:rsidP="00564411">
      <w:pPr>
        <w:autoSpaceDE w:val="0"/>
        <w:autoSpaceDN w:val="0"/>
        <w:adjustRightInd w:val="0"/>
        <w:ind w:firstLine="708"/>
        <w:jc w:val="both"/>
        <w:outlineLvl w:val="0"/>
      </w:pPr>
      <w:r>
        <w:t>47</w:t>
      </w:r>
      <w:r w:rsidR="00564411">
        <w:t xml:space="preserve">. </w:t>
      </w:r>
      <w:r w:rsidR="00564411" w:rsidRPr="00400D59">
        <w:t xml:space="preserve">Срок </w:t>
      </w:r>
      <w:r w:rsidR="004830FE">
        <w:t>использования подотчетных сумм 3 рабочих дня.</w:t>
      </w:r>
    </w:p>
    <w:p w14:paraId="3763FE77" w14:textId="77777777" w:rsidR="001228E3" w:rsidRDefault="001228E3" w:rsidP="00564411">
      <w:pPr>
        <w:autoSpaceDE w:val="0"/>
        <w:autoSpaceDN w:val="0"/>
        <w:adjustRightInd w:val="0"/>
        <w:ind w:firstLine="708"/>
        <w:jc w:val="both"/>
        <w:outlineLvl w:val="0"/>
      </w:pPr>
      <w:r>
        <w:t>48. Основанием для выплаты подотчетному лицу перерасхода по авансовому отчету или внесения в кассу неиспользованного аванса служит авансовый отчет, утвержденный руководителем. Все документы, представленные для отчета, должны быть оформлены в соответствии с законодательством РФ.</w:t>
      </w:r>
    </w:p>
    <w:p w14:paraId="1225F718" w14:textId="77777777" w:rsidR="001C43DB" w:rsidRDefault="001C43DB" w:rsidP="00564411">
      <w:pPr>
        <w:autoSpaceDE w:val="0"/>
        <w:autoSpaceDN w:val="0"/>
        <w:adjustRightInd w:val="0"/>
        <w:ind w:firstLine="708"/>
        <w:jc w:val="both"/>
        <w:outlineLvl w:val="0"/>
      </w:pPr>
      <w:r>
        <w:t>49. В случае непредставления в установленный срок авансовых отчетов об израсходовании подотчетных сумм или не возврата в кассу остатка неиспользованных авансов администрация имеет право производить удержание этой задолженности из заработной платы лиц, получивших авансы, с соблюдением требований, установленных действующим законодательством.</w:t>
      </w:r>
    </w:p>
    <w:p w14:paraId="558521B8" w14:textId="77777777" w:rsidR="001C43DB" w:rsidRDefault="001C43DB" w:rsidP="00564411">
      <w:pPr>
        <w:autoSpaceDE w:val="0"/>
        <w:autoSpaceDN w:val="0"/>
        <w:adjustRightInd w:val="0"/>
        <w:ind w:firstLine="708"/>
        <w:jc w:val="both"/>
        <w:outlineLvl w:val="0"/>
      </w:pPr>
      <w:r>
        <w:t>50. В случае уво</w:t>
      </w:r>
      <w:r w:rsidR="002D3DC8">
        <w:t>л</w:t>
      </w:r>
      <w:r>
        <w:t>ьнения работника, имеющего задолженность по подотчетным суммам,</w:t>
      </w:r>
      <w:r w:rsidR="002D3DC8">
        <w:t xml:space="preserve"> сектор экономики и финансов обязан принять все необходимые меры для взыскания указанных сумм.</w:t>
      </w:r>
      <w:r>
        <w:t xml:space="preserve"> </w:t>
      </w:r>
    </w:p>
    <w:p w14:paraId="6F6B6D0D" w14:textId="77777777" w:rsidR="001547F5" w:rsidRPr="001228E3" w:rsidRDefault="001547F5" w:rsidP="00564411">
      <w:pPr>
        <w:autoSpaceDE w:val="0"/>
        <w:autoSpaceDN w:val="0"/>
        <w:adjustRightInd w:val="0"/>
        <w:ind w:firstLine="708"/>
        <w:jc w:val="both"/>
        <w:outlineLvl w:val="0"/>
      </w:pPr>
    </w:p>
    <w:p w14:paraId="07438A6E" w14:textId="77777777" w:rsidR="00A21F63" w:rsidRDefault="00A21F63" w:rsidP="00A21F63">
      <w:pPr>
        <w:autoSpaceDE w:val="0"/>
        <w:autoSpaceDN w:val="0"/>
        <w:adjustRightInd w:val="0"/>
        <w:ind w:firstLine="708"/>
        <w:jc w:val="center"/>
        <w:outlineLvl w:val="0"/>
      </w:pPr>
      <w:r>
        <w:rPr>
          <w:lang w:val="en-US"/>
        </w:rPr>
        <w:t>VI</w:t>
      </w:r>
      <w:r>
        <w:t>. Учет материальных запасов</w:t>
      </w:r>
    </w:p>
    <w:p w14:paraId="4522576E" w14:textId="77777777" w:rsidR="00614B43" w:rsidRDefault="00614B43" w:rsidP="00A21F63">
      <w:pPr>
        <w:autoSpaceDE w:val="0"/>
        <w:autoSpaceDN w:val="0"/>
        <w:adjustRightInd w:val="0"/>
        <w:ind w:firstLine="708"/>
        <w:jc w:val="center"/>
        <w:outlineLvl w:val="0"/>
      </w:pPr>
    </w:p>
    <w:p w14:paraId="5180FD03" w14:textId="77777777" w:rsidR="00A21F63" w:rsidRDefault="00A21F63" w:rsidP="00D24DEB">
      <w:pPr>
        <w:autoSpaceDE w:val="0"/>
        <w:autoSpaceDN w:val="0"/>
        <w:adjustRightInd w:val="0"/>
        <w:ind w:firstLine="720"/>
        <w:jc w:val="both"/>
        <w:outlineLvl w:val="0"/>
      </w:pPr>
      <w:r>
        <w:t xml:space="preserve"> </w:t>
      </w:r>
      <w:r w:rsidR="00E04AC5">
        <w:t>51</w:t>
      </w:r>
      <w:r>
        <w:t>. В составе материальных запасов учитываются предметы, используемые в деятельности администрации в течение периода, не превышающего 12 месяцев, не зависимо от их стоимости.</w:t>
      </w:r>
      <w:r w:rsidR="00D24DEB">
        <w:t xml:space="preserve"> Оценка материальных запасов, приобретенных за плату, осуществляется по фактической стоимости приобретения с учетом всех произведенных расходов.</w:t>
      </w:r>
    </w:p>
    <w:p w14:paraId="5C774510" w14:textId="77777777" w:rsidR="00D24DEB" w:rsidRDefault="00E04AC5" w:rsidP="00D24DEB">
      <w:pPr>
        <w:autoSpaceDE w:val="0"/>
        <w:autoSpaceDN w:val="0"/>
        <w:adjustRightInd w:val="0"/>
        <w:ind w:firstLine="720"/>
        <w:jc w:val="both"/>
        <w:outlineLvl w:val="0"/>
      </w:pPr>
      <w:r>
        <w:t>52</w:t>
      </w:r>
      <w:r w:rsidR="00D24DEB">
        <w:t>. Списание материальных запасов на расходы (собственные нужды, на содержание т.п.) производится по фактической стоимости каждой единицы.</w:t>
      </w:r>
    </w:p>
    <w:p w14:paraId="66A16302" w14:textId="77777777" w:rsidR="008E7866" w:rsidRDefault="008E7866" w:rsidP="00D24DEB">
      <w:pPr>
        <w:autoSpaceDE w:val="0"/>
        <w:autoSpaceDN w:val="0"/>
        <w:adjustRightInd w:val="0"/>
        <w:ind w:firstLine="720"/>
        <w:jc w:val="both"/>
        <w:outlineLvl w:val="0"/>
      </w:pPr>
      <w:r>
        <w:t>5</w:t>
      </w:r>
      <w:r w:rsidR="00E04AC5">
        <w:t>3</w:t>
      </w:r>
      <w:r>
        <w:t>. Расход ГСМ подтверждается данными путевых листов, составляемых и представляемых в сектор экономики и финансов</w:t>
      </w:r>
      <w:r w:rsidR="000967C9">
        <w:t xml:space="preserve"> ежедневно и лимитно-заборной картой </w:t>
      </w:r>
      <w:r w:rsidR="000E278D">
        <w:t>ежемесячно</w:t>
      </w:r>
      <w:r w:rsidR="000967C9">
        <w:t>.</w:t>
      </w:r>
    </w:p>
    <w:p w14:paraId="586028A7" w14:textId="77777777" w:rsidR="00614B43" w:rsidRDefault="00614B43" w:rsidP="00D24DEB">
      <w:pPr>
        <w:autoSpaceDE w:val="0"/>
        <w:autoSpaceDN w:val="0"/>
        <w:adjustRightInd w:val="0"/>
        <w:ind w:firstLine="720"/>
        <w:jc w:val="both"/>
        <w:outlineLvl w:val="0"/>
      </w:pPr>
      <w:r>
        <w:t>5</w:t>
      </w:r>
      <w:r w:rsidR="00E04AC5">
        <w:t>4</w:t>
      </w:r>
      <w:r>
        <w:t xml:space="preserve">. </w:t>
      </w:r>
      <w:r w:rsidR="00C41C48">
        <w:t>Аналитический учет материальных запасов ведется по:</w:t>
      </w:r>
    </w:p>
    <w:p w14:paraId="7C048234" w14:textId="77777777" w:rsidR="00C41C48" w:rsidRDefault="00C41C48" w:rsidP="00C41C48">
      <w:pPr>
        <w:numPr>
          <w:ilvl w:val="0"/>
          <w:numId w:val="5"/>
        </w:numPr>
        <w:autoSpaceDE w:val="0"/>
        <w:autoSpaceDN w:val="0"/>
        <w:adjustRightInd w:val="0"/>
        <w:jc w:val="both"/>
        <w:outlineLvl w:val="0"/>
      </w:pPr>
      <w:r>
        <w:t>видам запасов;</w:t>
      </w:r>
    </w:p>
    <w:p w14:paraId="5404088A" w14:textId="77777777" w:rsidR="00C41C48" w:rsidRDefault="00C41C48" w:rsidP="00C41C48">
      <w:pPr>
        <w:numPr>
          <w:ilvl w:val="0"/>
          <w:numId w:val="5"/>
        </w:numPr>
        <w:autoSpaceDE w:val="0"/>
        <w:autoSpaceDN w:val="0"/>
        <w:adjustRightInd w:val="0"/>
        <w:jc w:val="both"/>
        <w:outlineLvl w:val="0"/>
      </w:pPr>
      <w:r>
        <w:t>наименованиям;</w:t>
      </w:r>
    </w:p>
    <w:p w14:paraId="39C87584" w14:textId="77777777" w:rsidR="00C41C48" w:rsidRDefault="00C41C48" w:rsidP="00C41C48">
      <w:pPr>
        <w:numPr>
          <w:ilvl w:val="0"/>
          <w:numId w:val="5"/>
        </w:numPr>
        <w:autoSpaceDE w:val="0"/>
        <w:autoSpaceDN w:val="0"/>
        <w:adjustRightInd w:val="0"/>
        <w:jc w:val="both"/>
        <w:outlineLvl w:val="0"/>
      </w:pPr>
      <w:r>
        <w:t>номенклатурным номерам;</w:t>
      </w:r>
    </w:p>
    <w:p w14:paraId="5A512B8F" w14:textId="77777777" w:rsidR="00D06FF5" w:rsidRDefault="00C41C48" w:rsidP="00E04AC5">
      <w:pPr>
        <w:numPr>
          <w:ilvl w:val="0"/>
          <w:numId w:val="5"/>
        </w:numPr>
        <w:autoSpaceDE w:val="0"/>
        <w:autoSpaceDN w:val="0"/>
        <w:adjustRightInd w:val="0"/>
        <w:jc w:val="both"/>
        <w:outlineLvl w:val="0"/>
      </w:pPr>
      <w:r>
        <w:t>материально-ответственным лицам.</w:t>
      </w:r>
    </w:p>
    <w:p w14:paraId="7700E849" w14:textId="77777777" w:rsidR="005D3148" w:rsidRPr="00A14881" w:rsidRDefault="005D3148" w:rsidP="00A14881">
      <w:pPr>
        <w:autoSpaceDE w:val="0"/>
        <w:autoSpaceDN w:val="0"/>
        <w:adjustRightInd w:val="0"/>
        <w:jc w:val="both"/>
        <w:outlineLvl w:val="0"/>
      </w:pPr>
    </w:p>
    <w:p w14:paraId="78DC2277" w14:textId="77777777" w:rsidR="00D06FF5" w:rsidRDefault="003C2126" w:rsidP="003C2126">
      <w:pPr>
        <w:autoSpaceDE w:val="0"/>
        <w:autoSpaceDN w:val="0"/>
        <w:adjustRightInd w:val="0"/>
        <w:jc w:val="both"/>
        <w:outlineLvl w:val="0"/>
      </w:pPr>
      <w:r>
        <w:t xml:space="preserve">                                  </w:t>
      </w:r>
      <w:r w:rsidR="00BA25BD">
        <w:rPr>
          <w:lang w:val="en-US"/>
        </w:rPr>
        <w:t>VI</w:t>
      </w:r>
      <w:r w:rsidR="00A21F63">
        <w:rPr>
          <w:lang w:val="en-US"/>
        </w:rPr>
        <w:t>I</w:t>
      </w:r>
      <w:r w:rsidR="005D3148">
        <w:t xml:space="preserve">. </w:t>
      </w:r>
      <w:r w:rsidR="00D06FF5">
        <w:t>У</w:t>
      </w:r>
      <w:r>
        <w:t>чет денежных средств и денежных документов</w:t>
      </w:r>
    </w:p>
    <w:p w14:paraId="30232971" w14:textId="77777777" w:rsidR="003C2126" w:rsidRDefault="003C2126" w:rsidP="005D3148">
      <w:pPr>
        <w:autoSpaceDE w:val="0"/>
        <w:autoSpaceDN w:val="0"/>
        <w:adjustRightInd w:val="0"/>
        <w:jc w:val="center"/>
        <w:outlineLvl w:val="0"/>
      </w:pPr>
    </w:p>
    <w:p w14:paraId="4FF9916B" w14:textId="77777777" w:rsidR="00D06FF5" w:rsidRDefault="00D06FF5" w:rsidP="00D06FF5">
      <w:pPr>
        <w:autoSpaceDE w:val="0"/>
        <w:autoSpaceDN w:val="0"/>
        <w:adjustRightInd w:val="0"/>
        <w:ind w:firstLine="720"/>
        <w:jc w:val="both"/>
        <w:outlineLvl w:val="0"/>
      </w:pPr>
      <w:r>
        <w:t>5</w:t>
      </w:r>
      <w:r w:rsidR="00E04AC5">
        <w:t>5</w:t>
      </w:r>
      <w:r>
        <w:t>. Учет денежных средств в администрации осуществляется в соответствии с требованиями, установленными Порядком ведения кассовых операций в РФ.</w:t>
      </w:r>
    </w:p>
    <w:p w14:paraId="344C86A5" w14:textId="77777777" w:rsidR="007E3FCB" w:rsidRDefault="007E3FCB" w:rsidP="00D06FF5">
      <w:pPr>
        <w:autoSpaceDE w:val="0"/>
        <w:autoSpaceDN w:val="0"/>
        <w:adjustRightInd w:val="0"/>
        <w:ind w:firstLine="720"/>
        <w:jc w:val="both"/>
        <w:outlineLvl w:val="0"/>
      </w:pPr>
      <w:r>
        <w:t>5</w:t>
      </w:r>
      <w:r w:rsidR="00E04AC5">
        <w:t>6</w:t>
      </w:r>
      <w:r>
        <w:t>. Кассовая книга ведется автоматизированным способом и рукописным.</w:t>
      </w:r>
    </w:p>
    <w:p w14:paraId="76D63A6F" w14:textId="77777777" w:rsidR="007E3FCB" w:rsidRDefault="007E3FCB" w:rsidP="00D06FF5">
      <w:pPr>
        <w:autoSpaceDE w:val="0"/>
        <w:autoSpaceDN w:val="0"/>
        <w:adjustRightInd w:val="0"/>
        <w:ind w:firstLine="720"/>
        <w:jc w:val="both"/>
        <w:outlineLvl w:val="0"/>
      </w:pPr>
      <w:r>
        <w:t>5</w:t>
      </w:r>
      <w:r w:rsidR="00E04AC5">
        <w:t>7</w:t>
      </w:r>
      <w:r>
        <w:t>. Движение денежных документов оформляется приходными и расходными ордерами, отражается на отдельных листах кассовой книги.</w:t>
      </w:r>
    </w:p>
    <w:p w14:paraId="138CB401" w14:textId="77777777" w:rsidR="00D06FF5" w:rsidRDefault="00D06FF5" w:rsidP="005D3148">
      <w:pPr>
        <w:autoSpaceDE w:val="0"/>
        <w:autoSpaceDN w:val="0"/>
        <w:adjustRightInd w:val="0"/>
        <w:jc w:val="center"/>
        <w:outlineLvl w:val="0"/>
      </w:pPr>
    </w:p>
    <w:p w14:paraId="17E2519F" w14:textId="77777777" w:rsidR="00D06FF5" w:rsidRDefault="00D06FF5" w:rsidP="00E04AC5">
      <w:pPr>
        <w:autoSpaceDE w:val="0"/>
        <w:autoSpaceDN w:val="0"/>
        <w:adjustRightInd w:val="0"/>
        <w:outlineLvl w:val="0"/>
      </w:pPr>
    </w:p>
    <w:p w14:paraId="606210A2" w14:textId="77777777" w:rsidR="005D3148" w:rsidRDefault="00E04AC5" w:rsidP="005D3148">
      <w:pPr>
        <w:autoSpaceDE w:val="0"/>
        <w:autoSpaceDN w:val="0"/>
        <w:adjustRightInd w:val="0"/>
        <w:jc w:val="center"/>
        <w:outlineLvl w:val="0"/>
      </w:pPr>
      <w:r>
        <w:rPr>
          <w:lang w:val="en-US"/>
        </w:rPr>
        <w:t>VIII</w:t>
      </w:r>
      <w:r>
        <w:t xml:space="preserve">. </w:t>
      </w:r>
      <w:r w:rsidR="005D3148">
        <w:t>Изменение учетной политики</w:t>
      </w:r>
    </w:p>
    <w:p w14:paraId="2D2508D2" w14:textId="77777777" w:rsidR="005D3148" w:rsidRDefault="005D3148" w:rsidP="005D3148">
      <w:pPr>
        <w:autoSpaceDE w:val="0"/>
        <w:autoSpaceDN w:val="0"/>
        <w:adjustRightInd w:val="0"/>
        <w:ind w:firstLine="540"/>
        <w:jc w:val="both"/>
        <w:outlineLvl w:val="0"/>
      </w:pPr>
    </w:p>
    <w:p w14:paraId="00D01E55" w14:textId="77777777" w:rsidR="005D3148" w:rsidRDefault="00C76149" w:rsidP="005D3148">
      <w:pPr>
        <w:autoSpaceDE w:val="0"/>
        <w:autoSpaceDN w:val="0"/>
        <w:adjustRightInd w:val="0"/>
        <w:ind w:firstLine="540"/>
        <w:jc w:val="both"/>
        <w:outlineLvl w:val="0"/>
      </w:pPr>
      <w:r>
        <w:t>5</w:t>
      </w:r>
      <w:r w:rsidR="00E04AC5">
        <w:t>8</w:t>
      </w:r>
      <w:r w:rsidR="00BA25BD">
        <w:t xml:space="preserve">. </w:t>
      </w:r>
      <w:r w:rsidR="005D3148">
        <w:t xml:space="preserve">Учетная политика применяется с момента ее утверждения последовательно из года в год. Изменение учетной политики вводится с начала финансового года или в случае изменения законодательства Российской Федерации и нормативных актов органов, осуществляющих регулирование бухгалтерского учета, а также существенных изменений условий деятельности </w:t>
      </w:r>
      <w:r w:rsidR="00093FA4">
        <w:t>Администрации</w:t>
      </w:r>
      <w:r w:rsidR="005D3148">
        <w:t>.</w:t>
      </w:r>
    </w:p>
    <w:p w14:paraId="4B2865A4" w14:textId="77777777" w:rsidR="005D3148" w:rsidRDefault="005D3148" w:rsidP="005D3148">
      <w:pPr>
        <w:autoSpaceDE w:val="0"/>
        <w:autoSpaceDN w:val="0"/>
        <w:adjustRightInd w:val="0"/>
        <w:ind w:firstLine="540"/>
        <w:jc w:val="both"/>
        <w:outlineLvl w:val="0"/>
      </w:pPr>
    </w:p>
    <w:p w14:paraId="67D01859" w14:textId="77777777" w:rsidR="005D3148" w:rsidRDefault="005D3148" w:rsidP="005D3148">
      <w:pPr>
        <w:autoSpaceDE w:val="0"/>
        <w:autoSpaceDN w:val="0"/>
        <w:adjustRightInd w:val="0"/>
        <w:ind w:firstLine="540"/>
        <w:jc w:val="both"/>
        <w:outlineLvl w:val="0"/>
      </w:pPr>
    </w:p>
    <w:p w14:paraId="3542F67C" w14:textId="77777777" w:rsidR="005D3148" w:rsidRDefault="00ED5B54" w:rsidP="005D3148">
      <w:pPr>
        <w:autoSpaceDE w:val="0"/>
        <w:autoSpaceDN w:val="0"/>
        <w:adjustRightInd w:val="0"/>
        <w:ind w:firstLine="540"/>
        <w:jc w:val="both"/>
        <w:outlineLvl w:val="0"/>
      </w:pPr>
      <w:r>
        <w:t>Глава Красновского</w:t>
      </w:r>
    </w:p>
    <w:p w14:paraId="64F6B8F4" w14:textId="77777777" w:rsidR="00ED5B54" w:rsidRDefault="00ED5B54" w:rsidP="005D3148">
      <w:pPr>
        <w:autoSpaceDE w:val="0"/>
        <w:autoSpaceDN w:val="0"/>
        <w:adjustRightInd w:val="0"/>
        <w:ind w:firstLine="540"/>
        <w:jc w:val="both"/>
        <w:outlineLvl w:val="0"/>
      </w:pPr>
      <w:r>
        <w:t>сельского поселения                                   Г.В.Бадаев</w:t>
      </w:r>
    </w:p>
    <w:p w14:paraId="68225489" w14:textId="77777777" w:rsidR="005D3148" w:rsidRDefault="005D3148" w:rsidP="005D3148">
      <w:pPr>
        <w:autoSpaceDE w:val="0"/>
        <w:autoSpaceDN w:val="0"/>
        <w:adjustRightInd w:val="0"/>
        <w:ind w:firstLine="540"/>
        <w:jc w:val="both"/>
        <w:outlineLvl w:val="0"/>
      </w:pPr>
    </w:p>
    <w:p w14:paraId="0811FB31" w14:textId="77777777" w:rsidR="00E50EBB" w:rsidRDefault="00E50EBB" w:rsidP="00E50EBB">
      <w:pPr>
        <w:jc w:val="both"/>
        <w:sectPr w:rsidR="00E50EBB" w:rsidSect="001D0ED4">
          <w:headerReference w:type="even" r:id="rId29"/>
          <w:headerReference w:type="default" r:id="rId30"/>
          <w:footerReference w:type="even" r:id="rId31"/>
          <w:pgSz w:w="11906" w:h="16838" w:code="9"/>
          <w:pgMar w:top="567" w:right="567" w:bottom="539" w:left="1701" w:header="709" w:footer="709" w:gutter="0"/>
          <w:cols w:space="708"/>
          <w:titlePg/>
          <w:docGrid w:linePitch="360"/>
        </w:sectPr>
      </w:pPr>
    </w:p>
    <w:p w14:paraId="34DE3E19" w14:textId="77777777" w:rsidR="00E50EBB" w:rsidRPr="003C2126" w:rsidRDefault="00E50EBB" w:rsidP="00E50EBB">
      <w:pPr>
        <w:ind w:left="10620"/>
        <w:jc w:val="both"/>
        <w:rPr>
          <w:sz w:val="20"/>
          <w:szCs w:val="20"/>
        </w:rPr>
      </w:pPr>
      <w:r>
        <w:rPr>
          <w:b/>
          <w:sz w:val="20"/>
          <w:szCs w:val="20"/>
        </w:rPr>
        <w:t xml:space="preserve">          </w:t>
      </w:r>
      <w:r w:rsidR="00BA25BD">
        <w:rPr>
          <w:b/>
          <w:sz w:val="20"/>
          <w:szCs w:val="20"/>
        </w:rPr>
        <w:t xml:space="preserve">             </w:t>
      </w:r>
      <w:r w:rsidRPr="003C2126">
        <w:rPr>
          <w:sz w:val="20"/>
          <w:szCs w:val="20"/>
        </w:rPr>
        <w:t xml:space="preserve">Приложение № </w:t>
      </w:r>
      <w:r w:rsidR="008F5445" w:rsidRPr="003C2126">
        <w:rPr>
          <w:sz w:val="20"/>
          <w:szCs w:val="20"/>
        </w:rPr>
        <w:t>2</w:t>
      </w:r>
    </w:p>
    <w:p w14:paraId="4D0120DE" w14:textId="77777777" w:rsidR="00E50EBB" w:rsidRPr="003C2126" w:rsidRDefault="00E50EBB" w:rsidP="00E50EBB">
      <w:pPr>
        <w:ind w:left="9204" w:firstLine="708"/>
        <w:jc w:val="center"/>
        <w:rPr>
          <w:sz w:val="20"/>
          <w:szCs w:val="20"/>
        </w:rPr>
      </w:pPr>
      <w:r w:rsidRPr="003C2126">
        <w:rPr>
          <w:sz w:val="20"/>
          <w:szCs w:val="20"/>
        </w:rPr>
        <w:t xml:space="preserve">     </w:t>
      </w:r>
      <w:r w:rsidR="00BA25BD" w:rsidRPr="003C2126">
        <w:rPr>
          <w:sz w:val="20"/>
          <w:szCs w:val="20"/>
        </w:rPr>
        <w:t xml:space="preserve">                        </w:t>
      </w:r>
      <w:r w:rsidRPr="003C2126">
        <w:rPr>
          <w:sz w:val="20"/>
          <w:szCs w:val="20"/>
        </w:rPr>
        <w:t>к</w:t>
      </w:r>
      <w:r w:rsidR="00BA25BD" w:rsidRPr="003C2126">
        <w:rPr>
          <w:sz w:val="20"/>
          <w:szCs w:val="20"/>
        </w:rPr>
        <w:t xml:space="preserve"> </w:t>
      </w:r>
      <w:r w:rsidRPr="003C2126">
        <w:rPr>
          <w:sz w:val="20"/>
          <w:szCs w:val="20"/>
        </w:rPr>
        <w:t xml:space="preserve">распоряжению </w:t>
      </w:r>
      <w:r w:rsidR="00FA0EB3" w:rsidRPr="003C2126">
        <w:rPr>
          <w:sz w:val="20"/>
          <w:szCs w:val="20"/>
        </w:rPr>
        <w:t>А</w:t>
      </w:r>
      <w:r w:rsidRPr="003C2126">
        <w:rPr>
          <w:sz w:val="20"/>
          <w:szCs w:val="20"/>
        </w:rPr>
        <w:t xml:space="preserve">дминистрации </w:t>
      </w:r>
    </w:p>
    <w:p w14:paraId="3F56D20B" w14:textId="77777777" w:rsidR="00E50EBB" w:rsidRPr="003C2126" w:rsidRDefault="00BA25BD" w:rsidP="00E50EBB">
      <w:pPr>
        <w:ind w:left="10620"/>
        <w:jc w:val="center"/>
        <w:rPr>
          <w:sz w:val="20"/>
          <w:szCs w:val="20"/>
        </w:rPr>
      </w:pPr>
      <w:r w:rsidRPr="003C2126">
        <w:rPr>
          <w:sz w:val="20"/>
          <w:szCs w:val="20"/>
        </w:rPr>
        <w:t xml:space="preserve">                </w:t>
      </w:r>
      <w:r w:rsidR="00FD66A5">
        <w:rPr>
          <w:sz w:val="20"/>
          <w:szCs w:val="20"/>
        </w:rPr>
        <w:t>Красновского сельского поселения</w:t>
      </w:r>
      <w:r w:rsidR="00E50EBB" w:rsidRPr="003C2126">
        <w:rPr>
          <w:sz w:val="20"/>
          <w:szCs w:val="20"/>
        </w:rPr>
        <w:t xml:space="preserve"> </w:t>
      </w:r>
    </w:p>
    <w:p w14:paraId="00C4D155" w14:textId="77777777" w:rsidR="0082606D" w:rsidRPr="003C2126" w:rsidRDefault="00E50EBB" w:rsidP="0082606D">
      <w:pPr>
        <w:ind w:left="4956" w:firstLine="708"/>
        <w:jc w:val="both"/>
        <w:rPr>
          <w:sz w:val="20"/>
          <w:szCs w:val="20"/>
        </w:rPr>
      </w:pPr>
      <w:r w:rsidRPr="003C2126">
        <w:rPr>
          <w:sz w:val="20"/>
          <w:szCs w:val="20"/>
        </w:rPr>
        <w:t xml:space="preserve">                                                      </w:t>
      </w:r>
      <w:r w:rsidR="00FA0EB3" w:rsidRPr="003C2126">
        <w:rPr>
          <w:sz w:val="20"/>
          <w:szCs w:val="20"/>
        </w:rPr>
        <w:t xml:space="preserve">                            </w:t>
      </w:r>
      <w:r w:rsidR="0082606D" w:rsidRPr="003C2126">
        <w:rPr>
          <w:sz w:val="20"/>
          <w:szCs w:val="20"/>
        </w:rPr>
        <w:t xml:space="preserve">                                   </w:t>
      </w:r>
      <w:r w:rsidR="00FA0EB3" w:rsidRPr="003C2126">
        <w:rPr>
          <w:sz w:val="20"/>
          <w:szCs w:val="20"/>
        </w:rPr>
        <w:t xml:space="preserve">   </w:t>
      </w:r>
      <w:r w:rsidR="002D39DF" w:rsidRPr="003C2126">
        <w:rPr>
          <w:sz w:val="20"/>
          <w:szCs w:val="20"/>
        </w:rPr>
        <w:t xml:space="preserve">  </w:t>
      </w:r>
      <w:r w:rsidR="0082606D" w:rsidRPr="003C2126">
        <w:rPr>
          <w:sz w:val="20"/>
          <w:szCs w:val="20"/>
        </w:rPr>
        <w:t xml:space="preserve">от </w:t>
      </w:r>
      <w:r w:rsidR="00354467" w:rsidRPr="003C2126">
        <w:rPr>
          <w:sz w:val="20"/>
          <w:szCs w:val="20"/>
        </w:rPr>
        <w:t>3</w:t>
      </w:r>
      <w:r w:rsidR="00267E87">
        <w:rPr>
          <w:sz w:val="20"/>
          <w:szCs w:val="20"/>
        </w:rPr>
        <w:t>1</w:t>
      </w:r>
      <w:r w:rsidR="0082606D" w:rsidRPr="003C2126">
        <w:rPr>
          <w:sz w:val="20"/>
          <w:szCs w:val="20"/>
        </w:rPr>
        <w:t>.12.201</w:t>
      </w:r>
      <w:r w:rsidR="00354467" w:rsidRPr="003C2126">
        <w:rPr>
          <w:sz w:val="20"/>
          <w:szCs w:val="20"/>
        </w:rPr>
        <w:t>3</w:t>
      </w:r>
      <w:r w:rsidR="0082606D" w:rsidRPr="003C2126">
        <w:rPr>
          <w:sz w:val="20"/>
          <w:szCs w:val="20"/>
        </w:rPr>
        <w:t xml:space="preserve"> г. № </w:t>
      </w:r>
      <w:r w:rsidR="00267E87">
        <w:rPr>
          <w:sz w:val="20"/>
          <w:szCs w:val="20"/>
        </w:rPr>
        <w:t>81</w:t>
      </w:r>
    </w:p>
    <w:p w14:paraId="199F5B7C" w14:textId="77777777" w:rsidR="00E50EBB" w:rsidRPr="00BA25BD" w:rsidRDefault="00E50EBB" w:rsidP="00FD7CE0">
      <w:pPr>
        <w:tabs>
          <w:tab w:val="left" w:pos="11880"/>
        </w:tabs>
        <w:ind w:left="4956" w:firstLine="708"/>
        <w:jc w:val="center"/>
        <w:rPr>
          <w:sz w:val="20"/>
          <w:szCs w:val="20"/>
        </w:rPr>
      </w:pPr>
    </w:p>
    <w:p w14:paraId="118560F8" w14:textId="77777777" w:rsidR="00E50EBB" w:rsidRPr="00223FF8" w:rsidRDefault="00E50EBB" w:rsidP="00E50EBB">
      <w:pPr>
        <w:jc w:val="right"/>
      </w:pPr>
    </w:p>
    <w:p w14:paraId="44E5BC8F" w14:textId="77777777" w:rsidR="00E50EBB" w:rsidRDefault="00E50EBB" w:rsidP="00E50EBB">
      <w:pPr>
        <w:pStyle w:val="1"/>
        <w:ind w:left="-540"/>
        <w:jc w:val="center"/>
        <w:rPr>
          <w:b/>
        </w:rPr>
      </w:pPr>
      <w:r w:rsidRPr="00CA32CA">
        <w:rPr>
          <w:b/>
        </w:rPr>
        <w:t>График документооборота</w:t>
      </w:r>
    </w:p>
    <w:p w14:paraId="3C7F8D75" w14:textId="77777777" w:rsidR="00E50EBB" w:rsidRDefault="00E50EBB" w:rsidP="00E50EBB"/>
    <w:p w14:paraId="04629906" w14:textId="77777777" w:rsidR="00E50EBB" w:rsidRPr="00CA32CA" w:rsidRDefault="00E50EBB" w:rsidP="00E50EBB"/>
    <w:tbl>
      <w:tblPr>
        <w:tblW w:w="15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7"/>
        <w:gridCol w:w="2129"/>
        <w:gridCol w:w="3199"/>
        <w:gridCol w:w="2087"/>
        <w:gridCol w:w="2734"/>
        <w:gridCol w:w="2421"/>
      </w:tblGrid>
      <w:tr w:rsidR="00E50EBB" w:rsidRPr="001A27C6" w14:paraId="24E06F21" w14:textId="77777777" w:rsidTr="00353D46">
        <w:tblPrEx>
          <w:tblCellMar>
            <w:top w:w="0" w:type="dxa"/>
            <w:bottom w:w="0" w:type="dxa"/>
          </w:tblCellMar>
        </w:tblPrEx>
        <w:trPr>
          <w:cantSplit/>
        </w:trPr>
        <w:tc>
          <w:tcPr>
            <w:tcW w:w="2647" w:type="dxa"/>
            <w:vMerge w:val="restart"/>
          </w:tcPr>
          <w:p w14:paraId="559534A6" w14:textId="77777777" w:rsidR="00E50EBB" w:rsidRPr="001A27C6" w:rsidRDefault="00E50EBB" w:rsidP="00E50EBB">
            <w:pPr>
              <w:pStyle w:val="4"/>
              <w:rPr>
                <w:b w:val="0"/>
                <w:bCs w:val="0"/>
                <w:sz w:val="24"/>
              </w:rPr>
            </w:pPr>
            <w:r w:rsidRPr="001A27C6">
              <w:rPr>
                <w:b w:val="0"/>
                <w:bCs w:val="0"/>
                <w:sz w:val="24"/>
              </w:rPr>
              <w:t>Наименование</w:t>
            </w:r>
          </w:p>
          <w:p w14:paraId="5811AA5B" w14:textId="77777777" w:rsidR="00E50EBB" w:rsidRPr="001A27C6" w:rsidRDefault="00E50EBB" w:rsidP="00E50EBB">
            <w:pPr>
              <w:jc w:val="center"/>
            </w:pPr>
            <w:r w:rsidRPr="001A27C6">
              <w:t>документа</w:t>
            </w:r>
          </w:p>
        </w:tc>
        <w:tc>
          <w:tcPr>
            <w:tcW w:w="2129" w:type="dxa"/>
            <w:vMerge w:val="restart"/>
          </w:tcPr>
          <w:p w14:paraId="38C14E09" w14:textId="77777777" w:rsidR="00E50EBB" w:rsidRPr="001A27C6" w:rsidRDefault="00677E6F" w:rsidP="00E50EBB">
            <w:pPr>
              <w:jc w:val="center"/>
            </w:pPr>
            <w:r>
              <w:t>Код</w:t>
            </w:r>
            <w:r w:rsidR="00E50EBB" w:rsidRPr="001A27C6">
              <w:t xml:space="preserve"> формы</w:t>
            </w:r>
            <w:r>
              <w:t xml:space="preserve"> </w:t>
            </w:r>
          </w:p>
        </w:tc>
        <w:tc>
          <w:tcPr>
            <w:tcW w:w="5286" w:type="dxa"/>
            <w:gridSpan w:val="2"/>
          </w:tcPr>
          <w:p w14:paraId="6ADB751A" w14:textId="77777777" w:rsidR="00E50EBB" w:rsidRPr="001A27C6" w:rsidRDefault="00E50EBB" w:rsidP="00E50EBB">
            <w:pPr>
              <w:jc w:val="center"/>
            </w:pPr>
            <w:r w:rsidRPr="001A27C6">
              <w:t>Создание документа</w:t>
            </w:r>
          </w:p>
        </w:tc>
        <w:tc>
          <w:tcPr>
            <w:tcW w:w="5155" w:type="dxa"/>
            <w:gridSpan w:val="2"/>
          </w:tcPr>
          <w:p w14:paraId="00284B61" w14:textId="77777777" w:rsidR="00E50EBB" w:rsidRPr="001A27C6" w:rsidRDefault="00E50EBB" w:rsidP="00E50EBB">
            <w:pPr>
              <w:jc w:val="center"/>
            </w:pPr>
            <w:r w:rsidRPr="001A27C6">
              <w:t>Обработка</w:t>
            </w:r>
          </w:p>
        </w:tc>
      </w:tr>
      <w:tr w:rsidR="00353D46" w:rsidRPr="001A27C6" w14:paraId="5B707F5F" w14:textId="77777777" w:rsidTr="00353D46">
        <w:tblPrEx>
          <w:tblCellMar>
            <w:top w:w="0" w:type="dxa"/>
            <w:bottom w:w="0" w:type="dxa"/>
          </w:tblCellMar>
        </w:tblPrEx>
        <w:trPr>
          <w:cantSplit/>
        </w:trPr>
        <w:tc>
          <w:tcPr>
            <w:tcW w:w="2647" w:type="dxa"/>
            <w:vMerge/>
          </w:tcPr>
          <w:p w14:paraId="511402E1" w14:textId="77777777" w:rsidR="00E50EBB" w:rsidRPr="001A27C6" w:rsidRDefault="00E50EBB" w:rsidP="00E50EBB">
            <w:pPr>
              <w:jc w:val="center"/>
              <w:rPr>
                <w:b/>
                <w:bCs/>
              </w:rPr>
            </w:pPr>
          </w:p>
        </w:tc>
        <w:tc>
          <w:tcPr>
            <w:tcW w:w="2129" w:type="dxa"/>
            <w:vMerge/>
          </w:tcPr>
          <w:p w14:paraId="07BF5B51" w14:textId="77777777" w:rsidR="00E50EBB" w:rsidRPr="001A27C6" w:rsidRDefault="00E50EBB" w:rsidP="00E50EBB">
            <w:pPr>
              <w:jc w:val="center"/>
              <w:rPr>
                <w:b/>
                <w:bCs/>
              </w:rPr>
            </w:pPr>
          </w:p>
        </w:tc>
        <w:tc>
          <w:tcPr>
            <w:tcW w:w="3199" w:type="dxa"/>
          </w:tcPr>
          <w:p w14:paraId="531EE347" w14:textId="77777777" w:rsidR="00E50EBB" w:rsidRPr="001A27C6" w:rsidRDefault="00E50EBB" w:rsidP="00E50EBB">
            <w:pPr>
              <w:jc w:val="center"/>
            </w:pPr>
            <w:r w:rsidRPr="001A27C6">
              <w:t>Ответственный за оформление</w:t>
            </w:r>
          </w:p>
        </w:tc>
        <w:tc>
          <w:tcPr>
            <w:tcW w:w="2087" w:type="dxa"/>
          </w:tcPr>
          <w:p w14:paraId="6302051D" w14:textId="77777777" w:rsidR="00E50EBB" w:rsidRPr="001A27C6" w:rsidRDefault="00E50EBB" w:rsidP="00E50EBB">
            <w:pPr>
              <w:jc w:val="center"/>
            </w:pPr>
            <w:r w:rsidRPr="001A27C6">
              <w:t xml:space="preserve">Срок сдачи в </w:t>
            </w:r>
            <w:r w:rsidR="003C6113">
              <w:t>сектор экономики и финансов</w:t>
            </w:r>
          </w:p>
        </w:tc>
        <w:tc>
          <w:tcPr>
            <w:tcW w:w="2734" w:type="dxa"/>
          </w:tcPr>
          <w:p w14:paraId="5F8B2012" w14:textId="77777777" w:rsidR="00E50EBB" w:rsidRPr="001A27C6" w:rsidRDefault="00E50EBB" w:rsidP="00E50EBB">
            <w:pPr>
              <w:pStyle w:val="5"/>
              <w:rPr>
                <w:sz w:val="24"/>
              </w:rPr>
            </w:pPr>
            <w:r w:rsidRPr="001A27C6">
              <w:rPr>
                <w:sz w:val="24"/>
              </w:rPr>
              <w:t>Исполнитель</w:t>
            </w:r>
          </w:p>
        </w:tc>
        <w:tc>
          <w:tcPr>
            <w:tcW w:w="2421" w:type="dxa"/>
          </w:tcPr>
          <w:p w14:paraId="775A3A03" w14:textId="77777777" w:rsidR="00E50EBB" w:rsidRPr="001A27C6" w:rsidRDefault="00E50EBB" w:rsidP="00E50EBB">
            <w:pPr>
              <w:jc w:val="center"/>
            </w:pPr>
            <w:r w:rsidRPr="001A27C6">
              <w:t>Срок</w:t>
            </w:r>
            <w:r>
              <w:t xml:space="preserve"> </w:t>
            </w:r>
            <w:r w:rsidRPr="001A27C6">
              <w:t>исполнения</w:t>
            </w:r>
          </w:p>
        </w:tc>
      </w:tr>
      <w:tr w:rsidR="00353D46" w:rsidRPr="001A27C6" w14:paraId="11F6E4C9" w14:textId="77777777" w:rsidTr="00353D46">
        <w:tblPrEx>
          <w:tblCellMar>
            <w:top w:w="0" w:type="dxa"/>
            <w:bottom w:w="0" w:type="dxa"/>
          </w:tblCellMar>
        </w:tblPrEx>
        <w:trPr>
          <w:cantSplit/>
        </w:trPr>
        <w:tc>
          <w:tcPr>
            <w:tcW w:w="2647" w:type="dxa"/>
          </w:tcPr>
          <w:p w14:paraId="05D34A23" w14:textId="77777777" w:rsidR="00E50EBB" w:rsidRPr="001A27C6" w:rsidRDefault="00E50EBB" w:rsidP="00E50EBB">
            <w:pPr>
              <w:jc w:val="center"/>
            </w:pPr>
            <w:r w:rsidRPr="001A27C6">
              <w:t>1</w:t>
            </w:r>
          </w:p>
        </w:tc>
        <w:tc>
          <w:tcPr>
            <w:tcW w:w="2129" w:type="dxa"/>
          </w:tcPr>
          <w:p w14:paraId="15CFE667" w14:textId="77777777" w:rsidR="00E50EBB" w:rsidRPr="001A27C6" w:rsidRDefault="00E50EBB" w:rsidP="00E50EBB">
            <w:pPr>
              <w:jc w:val="center"/>
            </w:pPr>
            <w:r w:rsidRPr="001A27C6">
              <w:t>2</w:t>
            </w:r>
          </w:p>
        </w:tc>
        <w:tc>
          <w:tcPr>
            <w:tcW w:w="3199" w:type="dxa"/>
          </w:tcPr>
          <w:p w14:paraId="63C6AE0B" w14:textId="77777777" w:rsidR="00E50EBB" w:rsidRPr="001A27C6" w:rsidRDefault="00E50EBB" w:rsidP="00E50EBB">
            <w:pPr>
              <w:jc w:val="center"/>
            </w:pPr>
            <w:r w:rsidRPr="001A27C6">
              <w:t>3</w:t>
            </w:r>
          </w:p>
        </w:tc>
        <w:tc>
          <w:tcPr>
            <w:tcW w:w="2087" w:type="dxa"/>
          </w:tcPr>
          <w:p w14:paraId="580FD7C7" w14:textId="77777777" w:rsidR="00E50EBB" w:rsidRPr="001A27C6" w:rsidRDefault="00E50EBB" w:rsidP="00E50EBB">
            <w:pPr>
              <w:jc w:val="center"/>
            </w:pPr>
            <w:r w:rsidRPr="001A27C6">
              <w:t>4</w:t>
            </w:r>
          </w:p>
        </w:tc>
        <w:tc>
          <w:tcPr>
            <w:tcW w:w="2734" w:type="dxa"/>
          </w:tcPr>
          <w:p w14:paraId="72D5C9D4" w14:textId="77777777" w:rsidR="00E50EBB" w:rsidRPr="001A27C6" w:rsidRDefault="00E50EBB" w:rsidP="00E50EBB">
            <w:pPr>
              <w:jc w:val="center"/>
            </w:pPr>
            <w:r w:rsidRPr="001A27C6">
              <w:t>5</w:t>
            </w:r>
          </w:p>
        </w:tc>
        <w:tc>
          <w:tcPr>
            <w:tcW w:w="2421" w:type="dxa"/>
          </w:tcPr>
          <w:p w14:paraId="0EACB05F" w14:textId="77777777" w:rsidR="00E50EBB" w:rsidRPr="001A27C6" w:rsidRDefault="00E50EBB" w:rsidP="00E50EBB">
            <w:pPr>
              <w:jc w:val="center"/>
            </w:pPr>
            <w:r w:rsidRPr="001A27C6">
              <w:t>6</w:t>
            </w:r>
          </w:p>
        </w:tc>
      </w:tr>
      <w:tr w:rsidR="00353D46" w:rsidRPr="001A27C6" w14:paraId="49C09AFB" w14:textId="77777777" w:rsidTr="00353D46">
        <w:tblPrEx>
          <w:tblCellMar>
            <w:top w:w="0" w:type="dxa"/>
            <w:bottom w:w="0" w:type="dxa"/>
          </w:tblCellMar>
        </w:tblPrEx>
        <w:trPr>
          <w:cantSplit/>
          <w:trHeight w:val="1312"/>
        </w:trPr>
        <w:tc>
          <w:tcPr>
            <w:tcW w:w="2647" w:type="dxa"/>
          </w:tcPr>
          <w:p w14:paraId="47B3B64E" w14:textId="77777777" w:rsidR="003C2126" w:rsidRPr="001A27C6" w:rsidRDefault="003C2126" w:rsidP="00E50EBB">
            <w:r w:rsidRPr="001A27C6">
              <w:t xml:space="preserve">1. </w:t>
            </w:r>
            <w:r>
              <w:t>Р</w:t>
            </w:r>
            <w:r w:rsidRPr="001A27C6">
              <w:t>аспоряжение о приеме работника на работу</w:t>
            </w:r>
          </w:p>
        </w:tc>
        <w:tc>
          <w:tcPr>
            <w:tcW w:w="2129" w:type="dxa"/>
          </w:tcPr>
          <w:p w14:paraId="5465AC85" w14:textId="77777777" w:rsidR="003C2126" w:rsidRPr="001A27C6" w:rsidRDefault="003C2126" w:rsidP="00E50EBB">
            <w:pPr>
              <w:jc w:val="center"/>
            </w:pPr>
          </w:p>
        </w:tc>
        <w:tc>
          <w:tcPr>
            <w:tcW w:w="3199" w:type="dxa"/>
          </w:tcPr>
          <w:p w14:paraId="5B985084" w14:textId="77777777" w:rsidR="003C2126" w:rsidRPr="001A27C6" w:rsidRDefault="001737B5" w:rsidP="00E50EBB">
            <w:pPr>
              <w:jc w:val="center"/>
            </w:pPr>
            <w:r>
              <w:t>Ведущий специалист по правовой,кадровой,архивной работе</w:t>
            </w:r>
          </w:p>
        </w:tc>
        <w:tc>
          <w:tcPr>
            <w:tcW w:w="2087" w:type="dxa"/>
          </w:tcPr>
          <w:p w14:paraId="7D55CEDC" w14:textId="77777777" w:rsidR="003C2126" w:rsidRPr="001A27C6" w:rsidRDefault="003C2126" w:rsidP="00E50EBB">
            <w:pPr>
              <w:jc w:val="center"/>
            </w:pPr>
            <w:r>
              <w:t>День издания</w:t>
            </w:r>
          </w:p>
        </w:tc>
        <w:tc>
          <w:tcPr>
            <w:tcW w:w="2734" w:type="dxa"/>
          </w:tcPr>
          <w:p w14:paraId="5FEDD83D" w14:textId="77777777" w:rsidR="003C2126" w:rsidRDefault="001737B5">
            <w:r>
              <w:t>Главный</w:t>
            </w:r>
            <w:r w:rsidR="003C2126" w:rsidRPr="00975346">
              <w:t xml:space="preserve"> специалист </w:t>
            </w:r>
            <w:r>
              <w:t>–главный бухгалтер</w:t>
            </w:r>
          </w:p>
        </w:tc>
        <w:tc>
          <w:tcPr>
            <w:tcW w:w="2421" w:type="dxa"/>
          </w:tcPr>
          <w:p w14:paraId="428D81FD" w14:textId="77777777" w:rsidR="003C2126" w:rsidRPr="001A27C6" w:rsidRDefault="003C2126" w:rsidP="00E50EBB">
            <w:pPr>
              <w:jc w:val="center"/>
            </w:pPr>
            <w:r>
              <w:t>День издания</w:t>
            </w:r>
          </w:p>
        </w:tc>
      </w:tr>
      <w:tr w:rsidR="00353D46" w:rsidRPr="001A27C6" w14:paraId="67EDEA47" w14:textId="77777777" w:rsidTr="00353D46">
        <w:tblPrEx>
          <w:tblCellMar>
            <w:top w:w="0" w:type="dxa"/>
            <w:bottom w:w="0" w:type="dxa"/>
          </w:tblCellMar>
        </w:tblPrEx>
        <w:trPr>
          <w:cantSplit/>
          <w:trHeight w:val="1256"/>
        </w:trPr>
        <w:tc>
          <w:tcPr>
            <w:tcW w:w="2647" w:type="dxa"/>
          </w:tcPr>
          <w:p w14:paraId="7D066160" w14:textId="77777777" w:rsidR="003C2126" w:rsidRPr="001A27C6" w:rsidRDefault="003C2126" w:rsidP="00E50EBB">
            <w:r>
              <w:t>2</w:t>
            </w:r>
            <w:r w:rsidRPr="001A27C6">
              <w:t xml:space="preserve">. </w:t>
            </w:r>
            <w:r>
              <w:t>Р</w:t>
            </w:r>
            <w:r w:rsidRPr="001A27C6">
              <w:t>аспоряжение о представлении отпуска работнику</w:t>
            </w:r>
          </w:p>
        </w:tc>
        <w:tc>
          <w:tcPr>
            <w:tcW w:w="2129" w:type="dxa"/>
          </w:tcPr>
          <w:p w14:paraId="78D2AA0A" w14:textId="77777777" w:rsidR="003C2126" w:rsidRPr="001A27C6" w:rsidRDefault="003C2126" w:rsidP="00E50EBB">
            <w:pPr>
              <w:jc w:val="center"/>
            </w:pPr>
          </w:p>
        </w:tc>
        <w:tc>
          <w:tcPr>
            <w:tcW w:w="3199" w:type="dxa"/>
          </w:tcPr>
          <w:p w14:paraId="44D23FBD" w14:textId="77777777" w:rsidR="003C2126" w:rsidRPr="001A27C6" w:rsidRDefault="001737B5" w:rsidP="00E50EBB">
            <w:pPr>
              <w:jc w:val="center"/>
            </w:pPr>
            <w:r>
              <w:t>Ведущий специалист по правовой,кадровой,архивной работе</w:t>
            </w:r>
          </w:p>
        </w:tc>
        <w:tc>
          <w:tcPr>
            <w:tcW w:w="2087" w:type="dxa"/>
          </w:tcPr>
          <w:p w14:paraId="50E4041C" w14:textId="77777777" w:rsidR="003C2126" w:rsidRPr="001A27C6" w:rsidRDefault="003C2126" w:rsidP="00E50EBB">
            <w:pPr>
              <w:jc w:val="center"/>
            </w:pPr>
            <w:r w:rsidRPr="001A27C6">
              <w:t>За 5</w:t>
            </w:r>
            <w:r>
              <w:t xml:space="preserve"> рабочих</w:t>
            </w:r>
            <w:r w:rsidRPr="001A27C6">
              <w:t xml:space="preserve"> дней до отпуска</w:t>
            </w:r>
          </w:p>
        </w:tc>
        <w:tc>
          <w:tcPr>
            <w:tcW w:w="2734" w:type="dxa"/>
          </w:tcPr>
          <w:p w14:paraId="567E86D4" w14:textId="77777777" w:rsidR="003C2126" w:rsidRDefault="001737B5">
            <w:r>
              <w:t>Главный специалист-главный бухгалтер</w:t>
            </w:r>
          </w:p>
        </w:tc>
        <w:tc>
          <w:tcPr>
            <w:tcW w:w="2421" w:type="dxa"/>
          </w:tcPr>
          <w:p w14:paraId="4F0758FE" w14:textId="77777777" w:rsidR="003C2126" w:rsidRPr="001A27C6" w:rsidRDefault="003C2126" w:rsidP="00E50EBB">
            <w:pPr>
              <w:jc w:val="center"/>
            </w:pPr>
            <w:r w:rsidRPr="001A27C6">
              <w:t>За 3</w:t>
            </w:r>
            <w:r>
              <w:t xml:space="preserve"> рабочих</w:t>
            </w:r>
            <w:r w:rsidRPr="001A27C6">
              <w:t xml:space="preserve"> дня до ухода в отпуск</w:t>
            </w:r>
          </w:p>
        </w:tc>
      </w:tr>
      <w:tr w:rsidR="00353D46" w:rsidRPr="001A27C6" w14:paraId="72674D66" w14:textId="77777777" w:rsidTr="00353D46">
        <w:tblPrEx>
          <w:tblCellMar>
            <w:top w:w="0" w:type="dxa"/>
            <w:bottom w:w="0" w:type="dxa"/>
          </w:tblCellMar>
        </w:tblPrEx>
        <w:trPr>
          <w:cantSplit/>
          <w:trHeight w:val="1256"/>
        </w:trPr>
        <w:tc>
          <w:tcPr>
            <w:tcW w:w="2647" w:type="dxa"/>
          </w:tcPr>
          <w:p w14:paraId="2D41961D" w14:textId="77777777" w:rsidR="00F67210" w:rsidRPr="001A27C6" w:rsidRDefault="00F67210" w:rsidP="00E50EBB">
            <w:r>
              <w:t>3. Распоряжение об увольнении работника</w:t>
            </w:r>
          </w:p>
        </w:tc>
        <w:tc>
          <w:tcPr>
            <w:tcW w:w="2129" w:type="dxa"/>
          </w:tcPr>
          <w:p w14:paraId="482894BA" w14:textId="77777777" w:rsidR="00F67210" w:rsidRPr="001A27C6" w:rsidRDefault="00F67210" w:rsidP="00E50EBB">
            <w:pPr>
              <w:jc w:val="center"/>
            </w:pPr>
          </w:p>
        </w:tc>
        <w:tc>
          <w:tcPr>
            <w:tcW w:w="3199" w:type="dxa"/>
          </w:tcPr>
          <w:p w14:paraId="57DE7444" w14:textId="77777777" w:rsidR="00F67210" w:rsidRPr="001A27C6" w:rsidRDefault="001737B5" w:rsidP="001737B5">
            <w:r>
              <w:t>Ведущий специалист по правовой,кадровой,архивной работе</w:t>
            </w:r>
          </w:p>
        </w:tc>
        <w:tc>
          <w:tcPr>
            <w:tcW w:w="2087" w:type="dxa"/>
          </w:tcPr>
          <w:p w14:paraId="0C1F4699" w14:textId="77777777" w:rsidR="00F67210" w:rsidRPr="001A27C6" w:rsidRDefault="00F67210" w:rsidP="00E50EBB">
            <w:pPr>
              <w:jc w:val="center"/>
            </w:pPr>
            <w:r>
              <w:t>Не менее, чем за 3 рабочих дня до увольнения</w:t>
            </w:r>
          </w:p>
        </w:tc>
        <w:tc>
          <w:tcPr>
            <w:tcW w:w="2734" w:type="dxa"/>
          </w:tcPr>
          <w:p w14:paraId="26E412A8" w14:textId="77777777" w:rsidR="00F67210" w:rsidRDefault="001737B5">
            <w:r>
              <w:t>Главный  специалист</w:t>
            </w:r>
            <w:r w:rsidR="00375E2A">
              <w:t>-</w:t>
            </w:r>
            <w:r>
              <w:t xml:space="preserve">главный </w:t>
            </w:r>
            <w:r w:rsidR="00375E2A">
              <w:t>бухгалтер</w:t>
            </w:r>
          </w:p>
        </w:tc>
        <w:tc>
          <w:tcPr>
            <w:tcW w:w="2421" w:type="dxa"/>
          </w:tcPr>
          <w:p w14:paraId="16AC7DEB" w14:textId="77777777" w:rsidR="00F67210" w:rsidRPr="001A27C6" w:rsidRDefault="00F67210" w:rsidP="00E50EBB">
            <w:pPr>
              <w:jc w:val="center"/>
            </w:pPr>
            <w:r>
              <w:t>День увольнения</w:t>
            </w:r>
          </w:p>
        </w:tc>
      </w:tr>
      <w:tr w:rsidR="00353D46" w:rsidRPr="001A27C6" w14:paraId="5C0D5CC3" w14:textId="77777777" w:rsidTr="00353D46">
        <w:tblPrEx>
          <w:tblCellMar>
            <w:top w:w="0" w:type="dxa"/>
            <w:bottom w:w="0" w:type="dxa"/>
          </w:tblCellMar>
        </w:tblPrEx>
        <w:trPr>
          <w:cantSplit/>
          <w:trHeight w:val="1409"/>
        </w:trPr>
        <w:tc>
          <w:tcPr>
            <w:tcW w:w="2647" w:type="dxa"/>
          </w:tcPr>
          <w:p w14:paraId="001148A1" w14:textId="77777777" w:rsidR="003C2126" w:rsidRPr="001A27C6" w:rsidRDefault="003C2126" w:rsidP="00E50EBB">
            <w:r>
              <w:t>4</w:t>
            </w:r>
            <w:r w:rsidRPr="001A27C6">
              <w:t>. Табель использования рабочего времени и расчета оплаты труда</w:t>
            </w:r>
          </w:p>
        </w:tc>
        <w:tc>
          <w:tcPr>
            <w:tcW w:w="2129" w:type="dxa"/>
          </w:tcPr>
          <w:p w14:paraId="321C04A8" w14:textId="77777777" w:rsidR="003C2126" w:rsidRPr="001A27C6" w:rsidRDefault="003C2126" w:rsidP="00E50EBB">
            <w:pPr>
              <w:jc w:val="center"/>
            </w:pPr>
            <w:r>
              <w:t>0504421</w:t>
            </w:r>
          </w:p>
        </w:tc>
        <w:tc>
          <w:tcPr>
            <w:tcW w:w="3199" w:type="dxa"/>
          </w:tcPr>
          <w:p w14:paraId="77EB7566" w14:textId="77777777" w:rsidR="003C2126" w:rsidRPr="001A27C6" w:rsidRDefault="001737B5" w:rsidP="00E50EBB">
            <w:pPr>
              <w:jc w:val="center"/>
            </w:pPr>
            <w:r>
              <w:t>Ведущий специалист по правовой ,кадровой,архивной работе</w:t>
            </w:r>
          </w:p>
        </w:tc>
        <w:tc>
          <w:tcPr>
            <w:tcW w:w="2087" w:type="dxa"/>
          </w:tcPr>
          <w:p w14:paraId="1F03C5C3" w14:textId="77777777" w:rsidR="003C2126" w:rsidRPr="001A27C6" w:rsidRDefault="003C2126" w:rsidP="00E50EBB">
            <w:pPr>
              <w:jc w:val="center"/>
            </w:pPr>
            <w:r w:rsidRPr="001A27C6">
              <w:t>До 2 числа текущего месяца</w:t>
            </w:r>
          </w:p>
        </w:tc>
        <w:tc>
          <w:tcPr>
            <w:tcW w:w="2734" w:type="dxa"/>
          </w:tcPr>
          <w:p w14:paraId="6EC69F7B" w14:textId="77777777" w:rsidR="003C2126" w:rsidRDefault="001737B5">
            <w:r>
              <w:t>Главный бухгалтер</w:t>
            </w:r>
            <w:r w:rsidR="00375E2A">
              <w:t>-главный бухгалтер</w:t>
            </w:r>
          </w:p>
        </w:tc>
        <w:tc>
          <w:tcPr>
            <w:tcW w:w="2421" w:type="dxa"/>
          </w:tcPr>
          <w:p w14:paraId="54E12320" w14:textId="77777777" w:rsidR="003C2126" w:rsidRPr="001A27C6" w:rsidRDefault="003C2126" w:rsidP="00E50EBB">
            <w:pPr>
              <w:jc w:val="center"/>
            </w:pPr>
            <w:r>
              <w:t xml:space="preserve">До </w:t>
            </w:r>
            <w:r w:rsidRPr="00562C98">
              <w:t>31 числа</w:t>
            </w:r>
            <w:r w:rsidRPr="001A27C6">
              <w:t xml:space="preserve"> текущего месяца</w:t>
            </w:r>
          </w:p>
        </w:tc>
      </w:tr>
      <w:tr w:rsidR="00353D46" w:rsidRPr="001A27C6" w14:paraId="3BC12C4B" w14:textId="77777777" w:rsidTr="00353D46">
        <w:tblPrEx>
          <w:tblCellMar>
            <w:top w:w="0" w:type="dxa"/>
            <w:bottom w:w="0" w:type="dxa"/>
          </w:tblCellMar>
        </w:tblPrEx>
        <w:trPr>
          <w:cantSplit/>
          <w:trHeight w:val="1409"/>
        </w:trPr>
        <w:tc>
          <w:tcPr>
            <w:tcW w:w="2647" w:type="dxa"/>
          </w:tcPr>
          <w:p w14:paraId="07AC9264" w14:textId="77777777" w:rsidR="003C2126" w:rsidRDefault="003C2126" w:rsidP="00E50EBB">
            <w:r>
              <w:t>5. Записка-расчет об исчислении среднего заработка при предоставлении отпуска, увольнении и других случаях</w:t>
            </w:r>
          </w:p>
        </w:tc>
        <w:tc>
          <w:tcPr>
            <w:tcW w:w="2129" w:type="dxa"/>
          </w:tcPr>
          <w:p w14:paraId="0278A8E0" w14:textId="77777777" w:rsidR="003C2126" w:rsidRDefault="003C2126" w:rsidP="00E50EBB">
            <w:pPr>
              <w:jc w:val="center"/>
            </w:pPr>
            <w:r>
              <w:t>0504425</w:t>
            </w:r>
          </w:p>
        </w:tc>
        <w:tc>
          <w:tcPr>
            <w:tcW w:w="3199" w:type="dxa"/>
          </w:tcPr>
          <w:p w14:paraId="69F342BC" w14:textId="77777777" w:rsidR="003C2126" w:rsidRDefault="00375E2A" w:rsidP="00E50EBB">
            <w:pPr>
              <w:jc w:val="center"/>
            </w:pPr>
            <w:r>
              <w:t>Главный специалист-главный бухгалтер</w:t>
            </w:r>
          </w:p>
        </w:tc>
        <w:tc>
          <w:tcPr>
            <w:tcW w:w="2087" w:type="dxa"/>
          </w:tcPr>
          <w:p w14:paraId="34540A54" w14:textId="77777777" w:rsidR="003C2126" w:rsidRPr="001A27C6" w:rsidRDefault="003C2126" w:rsidP="00E50EBB">
            <w:pPr>
              <w:jc w:val="center"/>
            </w:pPr>
            <w:r>
              <w:t>За 5 дней до отпуска (увольнения)</w:t>
            </w:r>
          </w:p>
        </w:tc>
        <w:tc>
          <w:tcPr>
            <w:tcW w:w="2734" w:type="dxa"/>
          </w:tcPr>
          <w:p w14:paraId="171D15CE" w14:textId="77777777" w:rsidR="003C2126" w:rsidRDefault="00375E2A">
            <w:r>
              <w:t>Главный специалист-главный бухгалтер</w:t>
            </w:r>
          </w:p>
        </w:tc>
        <w:tc>
          <w:tcPr>
            <w:tcW w:w="2421" w:type="dxa"/>
          </w:tcPr>
          <w:p w14:paraId="51DA38C8" w14:textId="77777777" w:rsidR="003C2126" w:rsidRPr="001A27C6" w:rsidRDefault="003C2126" w:rsidP="00E50EBB">
            <w:pPr>
              <w:jc w:val="center"/>
            </w:pPr>
            <w:r w:rsidRPr="001A27C6">
              <w:t>В течение 3</w:t>
            </w:r>
            <w:r>
              <w:t xml:space="preserve"> рабочих</w:t>
            </w:r>
            <w:r w:rsidRPr="001A27C6">
              <w:t xml:space="preserve"> дней</w:t>
            </w:r>
          </w:p>
        </w:tc>
      </w:tr>
      <w:tr w:rsidR="00353D46" w:rsidRPr="001A27C6" w14:paraId="037EE85A" w14:textId="77777777" w:rsidTr="00353D46">
        <w:tblPrEx>
          <w:tblCellMar>
            <w:top w:w="0" w:type="dxa"/>
            <w:bottom w:w="0" w:type="dxa"/>
          </w:tblCellMar>
        </w:tblPrEx>
        <w:trPr>
          <w:cantSplit/>
          <w:trHeight w:val="1680"/>
        </w:trPr>
        <w:tc>
          <w:tcPr>
            <w:tcW w:w="2647" w:type="dxa"/>
            <w:tcBorders>
              <w:bottom w:val="single" w:sz="4" w:space="0" w:color="auto"/>
            </w:tcBorders>
          </w:tcPr>
          <w:p w14:paraId="7CCD18B4" w14:textId="77777777" w:rsidR="00E50EBB" w:rsidRPr="001A27C6" w:rsidRDefault="00C206C1" w:rsidP="00E50EBB">
            <w:r>
              <w:t>6</w:t>
            </w:r>
            <w:r w:rsidR="00E50EBB" w:rsidRPr="001A27C6">
              <w:t xml:space="preserve">. </w:t>
            </w:r>
            <w:r w:rsidR="00E50EBB">
              <w:t xml:space="preserve">Листок </w:t>
            </w:r>
            <w:r w:rsidR="00E50EBB" w:rsidRPr="001A27C6">
              <w:t>временной нетрудоспособности</w:t>
            </w:r>
          </w:p>
        </w:tc>
        <w:tc>
          <w:tcPr>
            <w:tcW w:w="2129" w:type="dxa"/>
            <w:tcBorders>
              <w:bottom w:val="single" w:sz="4" w:space="0" w:color="auto"/>
            </w:tcBorders>
          </w:tcPr>
          <w:p w14:paraId="63399AF6" w14:textId="77777777" w:rsidR="00E50EBB" w:rsidRPr="001A27C6" w:rsidRDefault="00E50EBB" w:rsidP="00E50EBB">
            <w:pPr>
              <w:jc w:val="center"/>
            </w:pPr>
          </w:p>
        </w:tc>
        <w:tc>
          <w:tcPr>
            <w:tcW w:w="3199" w:type="dxa"/>
            <w:tcBorders>
              <w:bottom w:val="single" w:sz="4" w:space="0" w:color="auto"/>
            </w:tcBorders>
          </w:tcPr>
          <w:p w14:paraId="33FACD06" w14:textId="77777777" w:rsidR="00E50EBB" w:rsidRPr="001A27C6" w:rsidRDefault="00375E2A" w:rsidP="003C2126">
            <w:pPr>
              <w:jc w:val="center"/>
            </w:pPr>
            <w:r>
              <w:t>Главный специалист-главный бухгалтер</w:t>
            </w:r>
          </w:p>
        </w:tc>
        <w:tc>
          <w:tcPr>
            <w:tcW w:w="2087" w:type="dxa"/>
            <w:tcBorders>
              <w:bottom w:val="single" w:sz="4" w:space="0" w:color="auto"/>
            </w:tcBorders>
          </w:tcPr>
          <w:p w14:paraId="37982A1C" w14:textId="77777777" w:rsidR="00E50EBB" w:rsidRPr="001A27C6" w:rsidRDefault="00E50EBB" w:rsidP="00E50EBB">
            <w:pPr>
              <w:jc w:val="center"/>
            </w:pPr>
            <w:r w:rsidRPr="001A27C6">
              <w:t>В течение 10 дней после сдачи работником</w:t>
            </w:r>
          </w:p>
        </w:tc>
        <w:tc>
          <w:tcPr>
            <w:tcW w:w="2734" w:type="dxa"/>
            <w:tcBorders>
              <w:bottom w:val="single" w:sz="4" w:space="0" w:color="auto"/>
            </w:tcBorders>
          </w:tcPr>
          <w:p w14:paraId="63944039" w14:textId="77777777" w:rsidR="00E50EBB" w:rsidRPr="001A27C6" w:rsidRDefault="00375E2A" w:rsidP="00E50EBB">
            <w:pPr>
              <w:jc w:val="center"/>
            </w:pPr>
            <w:r>
              <w:t>Главный специалист-главный бухгалтер</w:t>
            </w:r>
          </w:p>
        </w:tc>
        <w:tc>
          <w:tcPr>
            <w:tcW w:w="2421" w:type="dxa"/>
            <w:tcBorders>
              <w:bottom w:val="single" w:sz="4" w:space="0" w:color="auto"/>
            </w:tcBorders>
          </w:tcPr>
          <w:p w14:paraId="4970B28F" w14:textId="77777777" w:rsidR="00E50EBB" w:rsidRPr="001A27C6" w:rsidRDefault="00E50EBB" w:rsidP="00E50EBB">
            <w:pPr>
              <w:jc w:val="center"/>
            </w:pPr>
            <w:r w:rsidRPr="001A27C6">
              <w:t>В ближайший после назначения пособия день, установленный для выплаты заработной платы</w:t>
            </w:r>
          </w:p>
        </w:tc>
      </w:tr>
      <w:tr w:rsidR="00353D46" w:rsidRPr="001A27C6" w14:paraId="1D403CAB" w14:textId="77777777" w:rsidTr="00353D46">
        <w:tblPrEx>
          <w:tblCellMar>
            <w:top w:w="0" w:type="dxa"/>
            <w:bottom w:w="0" w:type="dxa"/>
          </w:tblCellMar>
        </w:tblPrEx>
        <w:trPr>
          <w:cantSplit/>
          <w:trHeight w:val="1332"/>
        </w:trPr>
        <w:tc>
          <w:tcPr>
            <w:tcW w:w="2647" w:type="dxa"/>
          </w:tcPr>
          <w:p w14:paraId="36A4745A" w14:textId="77777777" w:rsidR="00F67210" w:rsidRDefault="00F67210" w:rsidP="00E50EBB">
            <w:r>
              <w:t>7. Распоряжение о направлении работника в командировку</w:t>
            </w:r>
          </w:p>
        </w:tc>
        <w:tc>
          <w:tcPr>
            <w:tcW w:w="2129" w:type="dxa"/>
          </w:tcPr>
          <w:p w14:paraId="5E106840" w14:textId="77777777" w:rsidR="00F67210" w:rsidRPr="001A27C6" w:rsidRDefault="00F67210" w:rsidP="00E50EBB">
            <w:pPr>
              <w:jc w:val="center"/>
            </w:pPr>
          </w:p>
        </w:tc>
        <w:tc>
          <w:tcPr>
            <w:tcW w:w="3199" w:type="dxa"/>
          </w:tcPr>
          <w:p w14:paraId="367C4AFF" w14:textId="77777777" w:rsidR="00F67210" w:rsidRPr="001A27C6" w:rsidRDefault="00375E2A" w:rsidP="00FC54D4">
            <w:pPr>
              <w:jc w:val="center"/>
            </w:pPr>
            <w:r>
              <w:t>Ведущий специалист</w:t>
            </w:r>
            <w:r w:rsidR="00353D46">
              <w:t xml:space="preserve"> по правовой,кадровой,архивной работе</w:t>
            </w:r>
          </w:p>
        </w:tc>
        <w:tc>
          <w:tcPr>
            <w:tcW w:w="2087" w:type="dxa"/>
          </w:tcPr>
          <w:p w14:paraId="5955FA1E" w14:textId="77777777" w:rsidR="00F67210" w:rsidRPr="001A27C6" w:rsidRDefault="00F67210" w:rsidP="00E50EBB">
            <w:pPr>
              <w:jc w:val="center"/>
            </w:pPr>
            <w:r>
              <w:t>Не менее чем за 3 рабочих дня до отъезда в командировку</w:t>
            </w:r>
          </w:p>
        </w:tc>
        <w:tc>
          <w:tcPr>
            <w:tcW w:w="2734" w:type="dxa"/>
          </w:tcPr>
          <w:p w14:paraId="526936CD" w14:textId="77777777" w:rsidR="00F67210" w:rsidRDefault="00353D46">
            <w:r>
              <w:t>Главнный специалист-главный бухгалтер</w:t>
            </w:r>
          </w:p>
        </w:tc>
        <w:tc>
          <w:tcPr>
            <w:tcW w:w="2421" w:type="dxa"/>
          </w:tcPr>
          <w:p w14:paraId="29683183" w14:textId="77777777" w:rsidR="00F67210" w:rsidRPr="001A27C6" w:rsidRDefault="00F67210" w:rsidP="00E50EBB">
            <w:pPr>
              <w:jc w:val="center"/>
            </w:pPr>
            <w:r>
              <w:t>Не менее чем за 1 рабочий день до отъезда в командировку</w:t>
            </w:r>
          </w:p>
        </w:tc>
      </w:tr>
      <w:tr w:rsidR="00353D46" w:rsidRPr="001A27C6" w14:paraId="3F7FD749" w14:textId="77777777" w:rsidTr="00353D46">
        <w:tblPrEx>
          <w:tblCellMar>
            <w:top w:w="0" w:type="dxa"/>
            <w:bottom w:w="0" w:type="dxa"/>
          </w:tblCellMar>
        </w:tblPrEx>
        <w:trPr>
          <w:cantSplit/>
          <w:trHeight w:val="1341"/>
        </w:trPr>
        <w:tc>
          <w:tcPr>
            <w:tcW w:w="2647" w:type="dxa"/>
          </w:tcPr>
          <w:p w14:paraId="446429F0" w14:textId="77777777" w:rsidR="003C2126" w:rsidRPr="001A27C6" w:rsidRDefault="003C2126" w:rsidP="00E50EBB">
            <w:r>
              <w:t>8. Заявление</w:t>
            </w:r>
            <w:r w:rsidRPr="001A27C6">
              <w:t xml:space="preserve"> на командировочные, хозяйственные и прочие расходы</w:t>
            </w:r>
          </w:p>
        </w:tc>
        <w:tc>
          <w:tcPr>
            <w:tcW w:w="2129" w:type="dxa"/>
          </w:tcPr>
          <w:p w14:paraId="51A9B068" w14:textId="77777777" w:rsidR="003C2126" w:rsidRPr="001A27C6" w:rsidRDefault="003C2126" w:rsidP="00E50EBB">
            <w:pPr>
              <w:jc w:val="center"/>
            </w:pPr>
          </w:p>
        </w:tc>
        <w:tc>
          <w:tcPr>
            <w:tcW w:w="3199" w:type="dxa"/>
          </w:tcPr>
          <w:p w14:paraId="75E165E9" w14:textId="77777777" w:rsidR="003C2126" w:rsidRPr="001A27C6" w:rsidRDefault="003C2126" w:rsidP="00E50EBB">
            <w:pPr>
              <w:jc w:val="center"/>
            </w:pPr>
            <w:r w:rsidRPr="001A27C6">
              <w:t>Материально-ответственные лица</w:t>
            </w:r>
          </w:p>
        </w:tc>
        <w:tc>
          <w:tcPr>
            <w:tcW w:w="2087" w:type="dxa"/>
          </w:tcPr>
          <w:p w14:paraId="630F9D92" w14:textId="77777777" w:rsidR="003C2126" w:rsidRPr="001A27C6" w:rsidRDefault="003C2126" w:rsidP="00E50EBB">
            <w:pPr>
              <w:jc w:val="center"/>
            </w:pPr>
            <w:r w:rsidRPr="001A27C6">
              <w:t>За 3</w:t>
            </w:r>
            <w:r>
              <w:t xml:space="preserve"> рабочих</w:t>
            </w:r>
            <w:r w:rsidRPr="001A27C6">
              <w:t xml:space="preserve"> дня до использования средств</w:t>
            </w:r>
          </w:p>
        </w:tc>
        <w:tc>
          <w:tcPr>
            <w:tcW w:w="2734" w:type="dxa"/>
          </w:tcPr>
          <w:p w14:paraId="691CC2AD" w14:textId="77777777" w:rsidR="003C2126" w:rsidRDefault="00353D46">
            <w:r>
              <w:t>Главный специалист-главный бухгалтер</w:t>
            </w:r>
          </w:p>
        </w:tc>
        <w:tc>
          <w:tcPr>
            <w:tcW w:w="2421" w:type="dxa"/>
          </w:tcPr>
          <w:p w14:paraId="0F65627C" w14:textId="77777777" w:rsidR="003C2126" w:rsidRPr="001A27C6" w:rsidRDefault="003C2126" w:rsidP="00E50EBB">
            <w:pPr>
              <w:jc w:val="center"/>
            </w:pPr>
            <w:r w:rsidRPr="001A27C6">
              <w:t>В течение 3</w:t>
            </w:r>
            <w:r>
              <w:t xml:space="preserve"> рабочих</w:t>
            </w:r>
            <w:r w:rsidRPr="001A27C6">
              <w:t xml:space="preserve"> дней с момента поступления документа</w:t>
            </w:r>
          </w:p>
        </w:tc>
      </w:tr>
      <w:tr w:rsidR="00353D46" w:rsidRPr="001A27C6" w14:paraId="4425C9EF" w14:textId="77777777" w:rsidTr="00353D46">
        <w:tblPrEx>
          <w:tblCellMar>
            <w:top w:w="0" w:type="dxa"/>
            <w:bottom w:w="0" w:type="dxa"/>
          </w:tblCellMar>
        </w:tblPrEx>
        <w:trPr>
          <w:cantSplit/>
          <w:trHeight w:val="2865"/>
        </w:trPr>
        <w:tc>
          <w:tcPr>
            <w:tcW w:w="2647" w:type="dxa"/>
          </w:tcPr>
          <w:p w14:paraId="2672D3C1" w14:textId="77777777" w:rsidR="00E50EBB" w:rsidRPr="001A27C6" w:rsidRDefault="00C206C1" w:rsidP="00267E87">
            <w:r>
              <w:t>9</w:t>
            </w:r>
            <w:r w:rsidR="00E50EBB">
              <w:t>. Авансовый отчет</w:t>
            </w:r>
          </w:p>
        </w:tc>
        <w:tc>
          <w:tcPr>
            <w:tcW w:w="2129" w:type="dxa"/>
          </w:tcPr>
          <w:p w14:paraId="1E324A7D" w14:textId="77777777" w:rsidR="00E50EBB" w:rsidRPr="001A27C6" w:rsidRDefault="00E50EBB" w:rsidP="00E50EBB">
            <w:pPr>
              <w:jc w:val="center"/>
            </w:pPr>
          </w:p>
        </w:tc>
        <w:tc>
          <w:tcPr>
            <w:tcW w:w="3199" w:type="dxa"/>
          </w:tcPr>
          <w:p w14:paraId="0A6059CE" w14:textId="77777777" w:rsidR="00E50EBB" w:rsidRPr="001A27C6" w:rsidRDefault="00E50EBB" w:rsidP="00E50EBB">
            <w:pPr>
              <w:pStyle w:val="7"/>
              <w:jc w:val="center"/>
            </w:pPr>
            <w:r>
              <w:rPr>
                <w:sz w:val="24"/>
              </w:rPr>
              <w:t>Подотчетное лицо</w:t>
            </w:r>
          </w:p>
        </w:tc>
        <w:tc>
          <w:tcPr>
            <w:tcW w:w="2087" w:type="dxa"/>
          </w:tcPr>
          <w:p w14:paraId="2D61F6C0" w14:textId="77777777" w:rsidR="00E50EBB" w:rsidRPr="001A27C6" w:rsidRDefault="00E50EBB" w:rsidP="00E50EBB">
            <w:pPr>
              <w:jc w:val="center"/>
            </w:pPr>
            <w:r w:rsidRPr="001A27C6">
              <w:t xml:space="preserve">В течение </w:t>
            </w:r>
            <w:r w:rsidR="00392618">
              <w:t>3</w:t>
            </w:r>
            <w:r>
              <w:t xml:space="preserve"> рабочих</w:t>
            </w:r>
            <w:r w:rsidRPr="001A27C6">
              <w:t xml:space="preserve"> дней после возвращения из командировки и 3</w:t>
            </w:r>
            <w:r>
              <w:t xml:space="preserve"> рабочих</w:t>
            </w:r>
            <w:r w:rsidRPr="001A27C6">
              <w:t xml:space="preserve"> дней после получения аванса на хозяйственные нужды</w:t>
            </w:r>
          </w:p>
        </w:tc>
        <w:tc>
          <w:tcPr>
            <w:tcW w:w="2734" w:type="dxa"/>
          </w:tcPr>
          <w:p w14:paraId="2243DF18" w14:textId="77777777" w:rsidR="00E50EBB" w:rsidRPr="001A27C6" w:rsidRDefault="00353D46" w:rsidP="00E50EBB">
            <w:pPr>
              <w:jc w:val="center"/>
            </w:pPr>
            <w:r>
              <w:t>Главный специалист-главный бухгалтер</w:t>
            </w:r>
          </w:p>
        </w:tc>
        <w:tc>
          <w:tcPr>
            <w:tcW w:w="2421" w:type="dxa"/>
          </w:tcPr>
          <w:p w14:paraId="20D2702A" w14:textId="77777777" w:rsidR="00E50EBB" w:rsidRPr="001A27C6" w:rsidRDefault="00E50EBB" w:rsidP="00E50EBB">
            <w:pPr>
              <w:jc w:val="center"/>
            </w:pPr>
            <w:r w:rsidRPr="001A27C6">
              <w:t>По мере поступления</w:t>
            </w:r>
          </w:p>
        </w:tc>
      </w:tr>
      <w:tr w:rsidR="00353D46" w:rsidRPr="001A27C6" w14:paraId="7B2DB9E9" w14:textId="77777777" w:rsidTr="00353D46">
        <w:tblPrEx>
          <w:tblCellMar>
            <w:top w:w="0" w:type="dxa"/>
            <w:bottom w:w="0" w:type="dxa"/>
          </w:tblCellMar>
        </w:tblPrEx>
        <w:trPr>
          <w:cantSplit/>
          <w:trHeight w:val="1249"/>
        </w:trPr>
        <w:tc>
          <w:tcPr>
            <w:tcW w:w="2647" w:type="dxa"/>
          </w:tcPr>
          <w:p w14:paraId="78C0A505" w14:textId="77777777" w:rsidR="003C2126" w:rsidRPr="001A27C6" w:rsidRDefault="003C2126" w:rsidP="00E50EBB">
            <w:r>
              <w:t>10. Смета</w:t>
            </w:r>
            <w:r w:rsidRPr="001A27C6">
              <w:t xml:space="preserve"> на проведение мероприятий</w:t>
            </w:r>
          </w:p>
        </w:tc>
        <w:tc>
          <w:tcPr>
            <w:tcW w:w="2129" w:type="dxa"/>
          </w:tcPr>
          <w:p w14:paraId="1187B0CC" w14:textId="77777777" w:rsidR="003C2126" w:rsidRPr="001A27C6" w:rsidRDefault="003C2126" w:rsidP="00E50EBB">
            <w:pPr>
              <w:jc w:val="center"/>
            </w:pPr>
          </w:p>
        </w:tc>
        <w:tc>
          <w:tcPr>
            <w:tcW w:w="3199" w:type="dxa"/>
          </w:tcPr>
          <w:p w14:paraId="1D963EE1" w14:textId="77777777" w:rsidR="003C2126" w:rsidRPr="001A27C6" w:rsidRDefault="003C2126" w:rsidP="00E50EBB">
            <w:pPr>
              <w:jc w:val="center"/>
            </w:pPr>
            <w:r w:rsidRPr="001A27C6">
              <w:t>Материально-ответственные лица</w:t>
            </w:r>
          </w:p>
        </w:tc>
        <w:tc>
          <w:tcPr>
            <w:tcW w:w="2087" w:type="dxa"/>
          </w:tcPr>
          <w:p w14:paraId="27F6FD21" w14:textId="77777777" w:rsidR="003C2126" w:rsidRPr="001A27C6" w:rsidRDefault="003C2126" w:rsidP="00E50EBB">
            <w:pPr>
              <w:jc w:val="center"/>
            </w:pPr>
            <w:r w:rsidRPr="001A27C6">
              <w:t>За 7</w:t>
            </w:r>
            <w:r>
              <w:t xml:space="preserve"> рабочих</w:t>
            </w:r>
            <w:r w:rsidRPr="001A27C6">
              <w:t xml:space="preserve"> дней до проведения мероприятия</w:t>
            </w:r>
          </w:p>
        </w:tc>
        <w:tc>
          <w:tcPr>
            <w:tcW w:w="2734" w:type="dxa"/>
          </w:tcPr>
          <w:p w14:paraId="4959A817" w14:textId="77777777" w:rsidR="003C2126" w:rsidRDefault="00353D46">
            <w:r>
              <w:t>Главный специалист-главный бухгалтер</w:t>
            </w:r>
          </w:p>
        </w:tc>
        <w:tc>
          <w:tcPr>
            <w:tcW w:w="2421" w:type="dxa"/>
          </w:tcPr>
          <w:p w14:paraId="0F9250AD" w14:textId="77777777" w:rsidR="003C2126" w:rsidRPr="001A27C6" w:rsidRDefault="003C2126" w:rsidP="00E50EBB">
            <w:pPr>
              <w:jc w:val="center"/>
            </w:pPr>
            <w:r w:rsidRPr="001A27C6">
              <w:t>В течение 3</w:t>
            </w:r>
            <w:r>
              <w:t xml:space="preserve"> рабочих</w:t>
            </w:r>
            <w:r w:rsidRPr="001A27C6">
              <w:t xml:space="preserve"> дней с момента поступления документа</w:t>
            </w:r>
          </w:p>
        </w:tc>
      </w:tr>
      <w:tr w:rsidR="00353D46" w:rsidRPr="001A27C6" w14:paraId="1B3C3D30" w14:textId="77777777" w:rsidTr="00353D46">
        <w:tblPrEx>
          <w:tblCellMar>
            <w:top w:w="0" w:type="dxa"/>
            <w:bottom w:w="0" w:type="dxa"/>
          </w:tblCellMar>
        </w:tblPrEx>
        <w:trPr>
          <w:cantSplit/>
          <w:trHeight w:val="709"/>
        </w:trPr>
        <w:tc>
          <w:tcPr>
            <w:tcW w:w="2647" w:type="dxa"/>
          </w:tcPr>
          <w:p w14:paraId="24422146" w14:textId="77777777" w:rsidR="00353D46" w:rsidRPr="001A27C6" w:rsidRDefault="00353D46" w:rsidP="00E50EBB">
            <w:r>
              <w:t>11</w:t>
            </w:r>
            <w:r w:rsidRPr="001A27C6">
              <w:t>. Приходный кассовый ордер</w:t>
            </w:r>
          </w:p>
        </w:tc>
        <w:tc>
          <w:tcPr>
            <w:tcW w:w="2129" w:type="dxa"/>
          </w:tcPr>
          <w:p w14:paraId="18033733" w14:textId="77777777" w:rsidR="00353D46" w:rsidRPr="001A27C6" w:rsidRDefault="00353D46" w:rsidP="00E50EBB">
            <w:pPr>
              <w:jc w:val="center"/>
            </w:pPr>
            <w:r w:rsidRPr="001A27C6">
              <w:t>0310001</w:t>
            </w:r>
          </w:p>
        </w:tc>
        <w:tc>
          <w:tcPr>
            <w:tcW w:w="3199" w:type="dxa"/>
          </w:tcPr>
          <w:p w14:paraId="4E695EEB" w14:textId="77777777" w:rsidR="00353D46" w:rsidRDefault="00353D46">
            <w:r>
              <w:t>Главный специалист-главный бухгалтер</w:t>
            </w:r>
          </w:p>
        </w:tc>
        <w:tc>
          <w:tcPr>
            <w:tcW w:w="2087" w:type="dxa"/>
          </w:tcPr>
          <w:p w14:paraId="3B6B2A79" w14:textId="77777777" w:rsidR="00353D46" w:rsidRPr="001A27C6" w:rsidRDefault="00353D46" w:rsidP="00E50EBB">
            <w:pPr>
              <w:jc w:val="center"/>
            </w:pPr>
            <w:r>
              <w:t>В день получения наличных денег</w:t>
            </w:r>
          </w:p>
        </w:tc>
        <w:tc>
          <w:tcPr>
            <w:tcW w:w="2734" w:type="dxa"/>
          </w:tcPr>
          <w:p w14:paraId="19493A47" w14:textId="77777777" w:rsidR="00353D46" w:rsidRDefault="00353D46" w:rsidP="003902A0">
            <w:r>
              <w:t>Главный специалист-главный бухгалтер</w:t>
            </w:r>
          </w:p>
        </w:tc>
        <w:tc>
          <w:tcPr>
            <w:tcW w:w="2421" w:type="dxa"/>
          </w:tcPr>
          <w:p w14:paraId="294D72DC" w14:textId="77777777" w:rsidR="00353D46" w:rsidRPr="001A27C6" w:rsidRDefault="00353D46" w:rsidP="00E50EBB">
            <w:pPr>
              <w:jc w:val="center"/>
            </w:pPr>
            <w:r>
              <w:t>День составления</w:t>
            </w:r>
          </w:p>
        </w:tc>
      </w:tr>
      <w:tr w:rsidR="00353D46" w:rsidRPr="001A27C6" w14:paraId="5AFC16F1" w14:textId="77777777" w:rsidTr="00353D46">
        <w:tblPrEx>
          <w:tblCellMar>
            <w:top w:w="0" w:type="dxa"/>
            <w:bottom w:w="0" w:type="dxa"/>
          </w:tblCellMar>
        </w:tblPrEx>
        <w:trPr>
          <w:cantSplit/>
          <w:trHeight w:val="715"/>
        </w:trPr>
        <w:tc>
          <w:tcPr>
            <w:tcW w:w="2647" w:type="dxa"/>
          </w:tcPr>
          <w:p w14:paraId="7104170D" w14:textId="77777777" w:rsidR="00353D46" w:rsidRDefault="00353D46" w:rsidP="00E50EBB">
            <w:r>
              <w:t xml:space="preserve">12. </w:t>
            </w:r>
            <w:r w:rsidRPr="001A27C6">
              <w:t xml:space="preserve">Расходный кассовый ордер  </w:t>
            </w:r>
          </w:p>
        </w:tc>
        <w:tc>
          <w:tcPr>
            <w:tcW w:w="2129" w:type="dxa"/>
          </w:tcPr>
          <w:p w14:paraId="44F54BE7" w14:textId="77777777" w:rsidR="00353D46" w:rsidRPr="001A27C6" w:rsidRDefault="00353D46" w:rsidP="00E50EBB">
            <w:pPr>
              <w:jc w:val="center"/>
            </w:pPr>
            <w:r w:rsidRPr="001A27C6">
              <w:t>0310002</w:t>
            </w:r>
          </w:p>
        </w:tc>
        <w:tc>
          <w:tcPr>
            <w:tcW w:w="3199" w:type="dxa"/>
          </w:tcPr>
          <w:p w14:paraId="116DB244" w14:textId="77777777" w:rsidR="00353D46" w:rsidRDefault="00353D46" w:rsidP="003902A0">
            <w:r>
              <w:t>Главный специалист-главный бухгалтер</w:t>
            </w:r>
          </w:p>
        </w:tc>
        <w:tc>
          <w:tcPr>
            <w:tcW w:w="2087" w:type="dxa"/>
          </w:tcPr>
          <w:p w14:paraId="385C89E9" w14:textId="77777777" w:rsidR="00353D46" w:rsidRPr="001A27C6" w:rsidRDefault="00353D46" w:rsidP="00E50EBB">
            <w:pPr>
              <w:jc w:val="center"/>
            </w:pPr>
          </w:p>
        </w:tc>
        <w:tc>
          <w:tcPr>
            <w:tcW w:w="2734" w:type="dxa"/>
          </w:tcPr>
          <w:p w14:paraId="512373C1" w14:textId="77777777" w:rsidR="00353D46" w:rsidRDefault="00353D46" w:rsidP="003902A0">
            <w:r>
              <w:t>Главный специалист-главный бухгалтер</w:t>
            </w:r>
          </w:p>
        </w:tc>
        <w:tc>
          <w:tcPr>
            <w:tcW w:w="2421" w:type="dxa"/>
          </w:tcPr>
          <w:p w14:paraId="581C9139" w14:textId="77777777" w:rsidR="00353D46" w:rsidRPr="001A27C6" w:rsidRDefault="00353D46" w:rsidP="00E50EBB">
            <w:pPr>
              <w:jc w:val="center"/>
            </w:pPr>
            <w:r>
              <w:t>День</w:t>
            </w:r>
            <w:r w:rsidRPr="001A27C6">
              <w:t xml:space="preserve"> </w:t>
            </w:r>
            <w:r>
              <w:t>составления</w:t>
            </w:r>
          </w:p>
        </w:tc>
      </w:tr>
      <w:tr w:rsidR="00353D46" w:rsidRPr="001A27C6" w14:paraId="56B6DE3E" w14:textId="77777777" w:rsidTr="00353D46">
        <w:tblPrEx>
          <w:tblCellMar>
            <w:top w:w="0" w:type="dxa"/>
            <w:bottom w:w="0" w:type="dxa"/>
          </w:tblCellMar>
        </w:tblPrEx>
        <w:trPr>
          <w:cantSplit/>
          <w:trHeight w:val="715"/>
        </w:trPr>
        <w:tc>
          <w:tcPr>
            <w:tcW w:w="2647" w:type="dxa"/>
          </w:tcPr>
          <w:p w14:paraId="1408F039" w14:textId="77777777" w:rsidR="00353D46" w:rsidRDefault="00353D46" w:rsidP="00E50EBB">
            <w:r>
              <w:t>13. Отчеты кассира</w:t>
            </w:r>
          </w:p>
        </w:tc>
        <w:tc>
          <w:tcPr>
            <w:tcW w:w="2129" w:type="dxa"/>
          </w:tcPr>
          <w:p w14:paraId="35F477ED" w14:textId="77777777" w:rsidR="00353D46" w:rsidRPr="001A27C6" w:rsidRDefault="00353D46" w:rsidP="00E50EBB">
            <w:pPr>
              <w:jc w:val="center"/>
            </w:pPr>
          </w:p>
        </w:tc>
        <w:tc>
          <w:tcPr>
            <w:tcW w:w="3199" w:type="dxa"/>
          </w:tcPr>
          <w:p w14:paraId="7EA981EE" w14:textId="77777777" w:rsidR="00353D46" w:rsidRDefault="00353D46" w:rsidP="00E50EBB">
            <w:pPr>
              <w:jc w:val="center"/>
            </w:pPr>
            <w:r>
              <w:t>Главный специалист-главный бухгалтер</w:t>
            </w:r>
          </w:p>
        </w:tc>
        <w:tc>
          <w:tcPr>
            <w:tcW w:w="2087" w:type="dxa"/>
          </w:tcPr>
          <w:p w14:paraId="47EA8890" w14:textId="77777777" w:rsidR="00353D46" w:rsidRPr="001A27C6" w:rsidRDefault="00353D46" w:rsidP="00E50EBB">
            <w:pPr>
              <w:jc w:val="center"/>
            </w:pPr>
            <w:r>
              <w:t>При движении денежных средств в кассе</w:t>
            </w:r>
          </w:p>
        </w:tc>
        <w:tc>
          <w:tcPr>
            <w:tcW w:w="2734" w:type="dxa"/>
          </w:tcPr>
          <w:p w14:paraId="0B85D4F5" w14:textId="77777777" w:rsidR="00353D46" w:rsidRDefault="00353D46" w:rsidP="00E50EBB">
            <w:pPr>
              <w:jc w:val="center"/>
            </w:pPr>
            <w:r>
              <w:t>Главный специалист-главный бухгалтер</w:t>
            </w:r>
          </w:p>
        </w:tc>
        <w:tc>
          <w:tcPr>
            <w:tcW w:w="2421" w:type="dxa"/>
          </w:tcPr>
          <w:p w14:paraId="284769E9" w14:textId="77777777" w:rsidR="00353D46" w:rsidRDefault="00353D46" w:rsidP="00E50EBB">
            <w:pPr>
              <w:jc w:val="center"/>
            </w:pPr>
            <w:r>
              <w:t>По мере поступления приходных и расходных кассовых ордеров</w:t>
            </w:r>
          </w:p>
        </w:tc>
      </w:tr>
      <w:tr w:rsidR="00353D46" w:rsidRPr="001A27C6" w14:paraId="0E67E685" w14:textId="77777777" w:rsidTr="00353D46">
        <w:tblPrEx>
          <w:tblCellMar>
            <w:top w:w="0" w:type="dxa"/>
            <w:bottom w:w="0" w:type="dxa"/>
          </w:tblCellMar>
        </w:tblPrEx>
        <w:trPr>
          <w:cantSplit/>
          <w:trHeight w:val="721"/>
        </w:trPr>
        <w:tc>
          <w:tcPr>
            <w:tcW w:w="2647" w:type="dxa"/>
          </w:tcPr>
          <w:p w14:paraId="4078DF1E" w14:textId="77777777" w:rsidR="00353D46" w:rsidRPr="001A27C6" w:rsidRDefault="00353D46" w:rsidP="00F55E49">
            <w:r>
              <w:t>14</w:t>
            </w:r>
            <w:r w:rsidRPr="001A27C6">
              <w:t xml:space="preserve">. </w:t>
            </w:r>
            <w:r>
              <w:t>Акт о списании материальных запасов</w:t>
            </w:r>
          </w:p>
        </w:tc>
        <w:tc>
          <w:tcPr>
            <w:tcW w:w="2129" w:type="dxa"/>
          </w:tcPr>
          <w:p w14:paraId="78145FA1" w14:textId="77777777" w:rsidR="00353D46" w:rsidRPr="001A27C6" w:rsidRDefault="00353D46" w:rsidP="00E50EBB">
            <w:pPr>
              <w:jc w:val="center"/>
            </w:pPr>
            <w:r>
              <w:t>0504230</w:t>
            </w:r>
          </w:p>
        </w:tc>
        <w:tc>
          <w:tcPr>
            <w:tcW w:w="3199" w:type="dxa"/>
          </w:tcPr>
          <w:p w14:paraId="40A5AC9B" w14:textId="77777777" w:rsidR="00353D46" w:rsidRPr="001A27C6" w:rsidRDefault="00353D46" w:rsidP="00E50EBB">
            <w:pPr>
              <w:jc w:val="center"/>
            </w:pPr>
            <w:r>
              <w:t xml:space="preserve"> Главный специалист-главный бухгалтер</w:t>
            </w:r>
          </w:p>
        </w:tc>
        <w:tc>
          <w:tcPr>
            <w:tcW w:w="2087" w:type="dxa"/>
          </w:tcPr>
          <w:p w14:paraId="2EDB9FBC" w14:textId="77777777" w:rsidR="00353D46" w:rsidRPr="001A27C6" w:rsidRDefault="00353D46" w:rsidP="00E50EBB">
            <w:pPr>
              <w:jc w:val="center"/>
            </w:pPr>
          </w:p>
        </w:tc>
        <w:tc>
          <w:tcPr>
            <w:tcW w:w="2734" w:type="dxa"/>
          </w:tcPr>
          <w:p w14:paraId="3A8BB894" w14:textId="77777777" w:rsidR="00353D46" w:rsidRDefault="00353D46">
            <w:r>
              <w:t xml:space="preserve">Главный специалист-главный бухгалтер </w:t>
            </w:r>
          </w:p>
        </w:tc>
        <w:tc>
          <w:tcPr>
            <w:tcW w:w="2421" w:type="dxa"/>
          </w:tcPr>
          <w:p w14:paraId="1D34D1F8" w14:textId="77777777" w:rsidR="00353D46" w:rsidRPr="001A27C6" w:rsidRDefault="00353D46" w:rsidP="00E50EBB">
            <w:pPr>
              <w:jc w:val="center"/>
            </w:pPr>
            <w:r>
              <w:t>В день оформления операции</w:t>
            </w:r>
          </w:p>
        </w:tc>
      </w:tr>
      <w:tr w:rsidR="00353D46" w:rsidRPr="001A27C6" w14:paraId="1C1A1DE8" w14:textId="77777777" w:rsidTr="00353D46">
        <w:tblPrEx>
          <w:tblCellMar>
            <w:top w:w="0" w:type="dxa"/>
            <w:bottom w:w="0" w:type="dxa"/>
          </w:tblCellMar>
        </w:tblPrEx>
        <w:trPr>
          <w:cantSplit/>
          <w:trHeight w:val="1368"/>
        </w:trPr>
        <w:tc>
          <w:tcPr>
            <w:tcW w:w="2647" w:type="dxa"/>
          </w:tcPr>
          <w:p w14:paraId="43034479" w14:textId="77777777" w:rsidR="00353D46" w:rsidRDefault="00353D46" w:rsidP="00F55E49">
            <w:r>
              <w:t>15.</w:t>
            </w:r>
            <w:r w:rsidRPr="001A27C6">
              <w:t xml:space="preserve"> Акт о приеме-передаче объекта основных средств (кроме зданий, сооружений);</w:t>
            </w:r>
          </w:p>
        </w:tc>
        <w:tc>
          <w:tcPr>
            <w:tcW w:w="2129" w:type="dxa"/>
          </w:tcPr>
          <w:p w14:paraId="6F66ACB9" w14:textId="77777777" w:rsidR="00353D46" w:rsidRPr="001A27C6" w:rsidRDefault="00353D46" w:rsidP="00E50EBB">
            <w:pPr>
              <w:jc w:val="center"/>
            </w:pPr>
            <w:r w:rsidRPr="001A27C6">
              <w:t>0306001</w:t>
            </w:r>
          </w:p>
        </w:tc>
        <w:tc>
          <w:tcPr>
            <w:tcW w:w="3199" w:type="dxa"/>
          </w:tcPr>
          <w:p w14:paraId="50FD1C15" w14:textId="77777777" w:rsidR="00353D46" w:rsidRDefault="00353D46" w:rsidP="00E50EBB">
            <w:pPr>
              <w:jc w:val="center"/>
            </w:pPr>
            <w:r>
              <w:t xml:space="preserve">Главный специалист-главный бухгалтер.  </w:t>
            </w:r>
          </w:p>
        </w:tc>
        <w:tc>
          <w:tcPr>
            <w:tcW w:w="2087" w:type="dxa"/>
          </w:tcPr>
          <w:p w14:paraId="192B3A9B" w14:textId="77777777" w:rsidR="00353D46" w:rsidRDefault="00353D46" w:rsidP="00E50EBB">
            <w:pPr>
              <w:jc w:val="center"/>
            </w:pPr>
            <w:r>
              <w:t>В день оформления операции</w:t>
            </w:r>
          </w:p>
        </w:tc>
        <w:tc>
          <w:tcPr>
            <w:tcW w:w="2734" w:type="dxa"/>
          </w:tcPr>
          <w:p w14:paraId="2A741225" w14:textId="77777777" w:rsidR="00353D46" w:rsidRDefault="00353D46" w:rsidP="003C2126">
            <w:pPr>
              <w:jc w:val="center"/>
            </w:pPr>
            <w:r>
              <w:t xml:space="preserve">Главный специалист-главный бухгалтер.  </w:t>
            </w:r>
          </w:p>
        </w:tc>
        <w:tc>
          <w:tcPr>
            <w:tcW w:w="2421" w:type="dxa"/>
          </w:tcPr>
          <w:p w14:paraId="41E8D402" w14:textId="77777777" w:rsidR="00353D46" w:rsidRDefault="00353D46" w:rsidP="00E50EBB">
            <w:pPr>
              <w:jc w:val="center"/>
            </w:pPr>
            <w:r>
              <w:t>В течение 5 рабочих дней с момента поступления документов</w:t>
            </w:r>
          </w:p>
        </w:tc>
      </w:tr>
      <w:tr w:rsidR="00353D46" w:rsidRPr="001A27C6" w14:paraId="600C1D48" w14:textId="77777777" w:rsidTr="00353D46">
        <w:tblPrEx>
          <w:tblCellMar>
            <w:top w:w="0" w:type="dxa"/>
            <w:bottom w:w="0" w:type="dxa"/>
          </w:tblCellMar>
        </w:tblPrEx>
        <w:trPr>
          <w:cantSplit/>
          <w:trHeight w:val="1414"/>
        </w:trPr>
        <w:tc>
          <w:tcPr>
            <w:tcW w:w="2647" w:type="dxa"/>
          </w:tcPr>
          <w:p w14:paraId="30FA0434" w14:textId="77777777" w:rsidR="00353D46" w:rsidRDefault="00353D46" w:rsidP="00F55E49">
            <w:r>
              <w:t>16.</w:t>
            </w:r>
            <w:r w:rsidRPr="001A27C6">
              <w:t xml:space="preserve"> Акт о списании объекта основных средств (кроме автотранспортных средств);</w:t>
            </w:r>
          </w:p>
        </w:tc>
        <w:tc>
          <w:tcPr>
            <w:tcW w:w="2129" w:type="dxa"/>
          </w:tcPr>
          <w:p w14:paraId="02801E34" w14:textId="77777777" w:rsidR="00353D46" w:rsidRPr="001A27C6" w:rsidRDefault="00353D46" w:rsidP="00E50EBB">
            <w:pPr>
              <w:jc w:val="center"/>
            </w:pPr>
            <w:r w:rsidRPr="001A27C6">
              <w:t>0306003</w:t>
            </w:r>
          </w:p>
        </w:tc>
        <w:tc>
          <w:tcPr>
            <w:tcW w:w="3199" w:type="dxa"/>
          </w:tcPr>
          <w:p w14:paraId="0813662B" w14:textId="77777777" w:rsidR="00353D46" w:rsidRDefault="00353D46" w:rsidP="00E50EBB">
            <w:pPr>
              <w:jc w:val="center"/>
            </w:pPr>
            <w:r>
              <w:t xml:space="preserve">Главный специалист-главный бухгалтер.  </w:t>
            </w:r>
          </w:p>
        </w:tc>
        <w:tc>
          <w:tcPr>
            <w:tcW w:w="2087" w:type="dxa"/>
          </w:tcPr>
          <w:p w14:paraId="6B4338B7" w14:textId="77777777" w:rsidR="00353D46" w:rsidRDefault="00353D46" w:rsidP="00E50EBB">
            <w:pPr>
              <w:jc w:val="center"/>
            </w:pPr>
            <w:r>
              <w:t>В день оформления операции</w:t>
            </w:r>
          </w:p>
        </w:tc>
        <w:tc>
          <w:tcPr>
            <w:tcW w:w="2734" w:type="dxa"/>
          </w:tcPr>
          <w:p w14:paraId="0CE3C50D" w14:textId="77777777" w:rsidR="00353D46" w:rsidRDefault="00353D46">
            <w:r>
              <w:t>Главный специалист-главный бухгалтер</w:t>
            </w:r>
          </w:p>
        </w:tc>
        <w:tc>
          <w:tcPr>
            <w:tcW w:w="2421" w:type="dxa"/>
          </w:tcPr>
          <w:p w14:paraId="190B42BD" w14:textId="77777777" w:rsidR="00353D46" w:rsidRDefault="00353D46" w:rsidP="00E50EBB">
            <w:pPr>
              <w:jc w:val="center"/>
            </w:pPr>
            <w:r>
              <w:t>В течение 5 рабочих дней с момента поступления документов</w:t>
            </w:r>
          </w:p>
        </w:tc>
      </w:tr>
      <w:tr w:rsidR="00353D46" w:rsidRPr="001A27C6" w14:paraId="2D951091" w14:textId="77777777" w:rsidTr="00353D46">
        <w:tblPrEx>
          <w:tblCellMar>
            <w:top w:w="0" w:type="dxa"/>
            <w:bottom w:w="0" w:type="dxa"/>
          </w:tblCellMar>
        </w:tblPrEx>
        <w:trPr>
          <w:cantSplit/>
          <w:trHeight w:val="1244"/>
        </w:trPr>
        <w:tc>
          <w:tcPr>
            <w:tcW w:w="2647" w:type="dxa"/>
          </w:tcPr>
          <w:p w14:paraId="4BCC3E14" w14:textId="77777777" w:rsidR="00353D46" w:rsidRDefault="00353D46" w:rsidP="00F55E49">
            <w:r>
              <w:t xml:space="preserve">17. </w:t>
            </w:r>
            <w:r w:rsidRPr="001A27C6">
              <w:t>Акт о списании автотранспортных средств;</w:t>
            </w:r>
          </w:p>
        </w:tc>
        <w:tc>
          <w:tcPr>
            <w:tcW w:w="2129" w:type="dxa"/>
          </w:tcPr>
          <w:p w14:paraId="757666D2" w14:textId="77777777" w:rsidR="00353D46" w:rsidRPr="001A27C6" w:rsidRDefault="00353D46" w:rsidP="00E50EBB">
            <w:pPr>
              <w:jc w:val="center"/>
            </w:pPr>
            <w:r w:rsidRPr="001A27C6">
              <w:t>0306004</w:t>
            </w:r>
          </w:p>
        </w:tc>
        <w:tc>
          <w:tcPr>
            <w:tcW w:w="3199" w:type="dxa"/>
          </w:tcPr>
          <w:p w14:paraId="5A537329" w14:textId="77777777" w:rsidR="00353D46" w:rsidRDefault="005E732E" w:rsidP="00E50EBB">
            <w:pPr>
              <w:jc w:val="center"/>
            </w:pPr>
            <w:r>
              <w:t>Главный специалист-главный бухгалтер</w:t>
            </w:r>
          </w:p>
        </w:tc>
        <w:tc>
          <w:tcPr>
            <w:tcW w:w="2087" w:type="dxa"/>
          </w:tcPr>
          <w:p w14:paraId="4E75C2E3" w14:textId="77777777" w:rsidR="00353D46" w:rsidRDefault="00353D46" w:rsidP="00E50EBB">
            <w:pPr>
              <w:jc w:val="center"/>
            </w:pPr>
            <w:r>
              <w:t>В день оформления операции</w:t>
            </w:r>
          </w:p>
        </w:tc>
        <w:tc>
          <w:tcPr>
            <w:tcW w:w="2734" w:type="dxa"/>
          </w:tcPr>
          <w:p w14:paraId="16C253E3" w14:textId="77777777" w:rsidR="00353D46" w:rsidRDefault="005E732E">
            <w:r>
              <w:t>Главный специалист-главный бухгалтер</w:t>
            </w:r>
          </w:p>
        </w:tc>
        <w:tc>
          <w:tcPr>
            <w:tcW w:w="2421" w:type="dxa"/>
          </w:tcPr>
          <w:p w14:paraId="3818E1A4" w14:textId="77777777" w:rsidR="00353D46" w:rsidRDefault="00353D46" w:rsidP="00E50EBB">
            <w:pPr>
              <w:jc w:val="center"/>
            </w:pPr>
            <w:r>
              <w:t>В течение 5 рабочих дней с момента поступления документов</w:t>
            </w:r>
          </w:p>
        </w:tc>
      </w:tr>
      <w:tr w:rsidR="00353D46" w:rsidRPr="001A27C6" w14:paraId="4FA68295" w14:textId="77777777" w:rsidTr="00353D46">
        <w:tblPrEx>
          <w:tblCellMar>
            <w:top w:w="0" w:type="dxa"/>
            <w:bottom w:w="0" w:type="dxa"/>
          </w:tblCellMar>
        </w:tblPrEx>
        <w:trPr>
          <w:cantSplit/>
          <w:trHeight w:val="1260"/>
        </w:trPr>
        <w:tc>
          <w:tcPr>
            <w:tcW w:w="2647" w:type="dxa"/>
          </w:tcPr>
          <w:p w14:paraId="4AA96929" w14:textId="77777777" w:rsidR="00353D46" w:rsidRDefault="00353D46" w:rsidP="00F55E49">
            <w:r>
              <w:t>18.</w:t>
            </w:r>
            <w:r w:rsidRPr="001A27C6">
              <w:t xml:space="preserve"> Акт о приеме-передаче здания (сооружения);</w:t>
            </w:r>
          </w:p>
        </w:tc>
        <w:tc>
          <w:tcPr>
            <w:tcW w:w="2129" w:type="dxa"/>
          </w:tcPr>
          <w:p w14:paraId="6034259B" w14:textId="77777777" w:rsidR="00353D46" w:rsidRPr="001A27C6" w:rsidRDefault="00353D46" w:rsidP="00E50EBB">
            <w:pPr>
              <w:jc w:val="center"/>
            </w:pPr>
            <w:r w:rsidRPr="001A27C6">
              <w:t>0306030</w:t>
            </w:r>
          </w:p>
        </w:tc>
        <w:tc>
          <w:tcPr>
            <w:tcW w:w="3199" w:type="dxa"/>
          </w:tcPr>
          <w:p w14:paraId="4B9391BC" w14:textId="77777777" w:rsidR="00353D46" w:rsidRPr="001A27C6" w:rsidRDefault="005E732E" w:rsidP="00E50EBB">
            <w:pPr>
              <w:jc w:val="center"/>
            </w:pPr>
            <w:r>
              <w:t>Главный специалист-главный бухгалтер</w:t>
            </w:r>
            <w:r w:rsidR="00353D46">
              <w:t xml:space="preserve">.  </w:t>
            </w:r>
          </w:p>
        </w:tc>
        <w:tc>
          <w:tcPr>
            <w:tcW w:w="2087" w:type="dxa"/>
          </w:tcPr>
          <w:p w14:paraId="774ABEBF" w14:textId="77777777" w:rsidR="00353D46" w:rsidRPr="001A27C6" w:rsidRDefault="00353D46" w:rsidP="00E50EBB">
            <w:pPr>
              <w:jc w:val="center"/>
            </w:pPr>
            <w:r>
              <w:t>В день оформления операции</w:t>
            </w:r>
          </w:p>
        </w:tc>
        <w:tc>
          <w:tcPr>
            <w:tcW w:w="2734" w:type="dxa"/>
          </w:tcPr>
          <w:p w14:paraId="0984A358" w14:textId="77777777" w:rsidR="00353D46" w:rsidRDefault="005E732E">
            <w:r>
              <w:t>Главный специалист-главный бухгалтер</w:t>
            </w:r>
          </w:p>
        </w:tc>
        <w:tc>
          <w:tcPr>
            <w:tcW w:w="2421" w:type="dxa"/>
          </w:tcPr>
          <w:p w14:paraId="407B277B" w14:textId="77777777" w:rsidR="00353D46" w:rsidRPr="001A27C6" w:rsidRDefault="00353D46" w:rsidP="00E50EBB">
            <w:pPr>
              <w:jc w:val="center"/>
            </w:pPr>
            <w:r>
              <w:t>В течение 5 рабочих дней с момента поступления документов</w:t>
            </w:r>
          </w:p>
        </w:tc>
      </w:tr>
      <w:tr w:rsidR="00353D46" w:rsidRPr="001A27C6" w14:paraId="688CC6F1" w14:textId="77777777" w:rsidTr="00353D46">
        <w:tblPrEx>
          <w:tblCellMar>
            <w:top w:w="0" w:type="dxa"/>
            <w:bottom w:w="0" w:type="dxa"/>
          </w:tblCellMar>
        </w:tblPrEx>
        <w:trPr>
          <w:cantSplit/>
          <w:trHeight w:val="1242"/>
        </w:trPr>
        <w:tc>
          <w:tcPr>
            <w:tcW w:w="2647" w:type="dxa"/>
          </w:tcPr>
          <w:p w14:paraId="41EC735B" w14:textId="77777777" w:rsidR="00353D46" w:rsidRPr="001A27C6" w:rsidRDefault="00353D46" w:rsidP="00E50EBB">
            <w:r>
              <w:t>19. Акты выполненных работ, счета-фактуры</w:t>
            </w:r>
          </w:p>
        </w:tc>
        <w:tc>
          <w:tcPr>
            <w:tcW w:w="2129" w:type="dxa"/>
          </w:tcPr>
          <w:p w14:paraId="2712531C" w14:textId="77777777" w:rsidR="00353D46" w:rsidRPr="001A27C6" w:rsidRDefault="00353D46" w:rsidP="00E50EBB">
            <w:pPr>
              <w:jc w:val="center"/>
            </w:pPr>
          </w:p>
        </w:tc>
        <w:tc>
          <w:tcPr>
            <w:tcW w:w="3199" w:type="dxa"/>
          </w:tcPr>
          <w:p w14:paraId="050B25FA" w14:textId="77777777" w:rsidR="00353D46" w:rsidRPr="001A27C6" w:rsidRDefault="00353D46" w:rsidP="00E50EBB">
            <w:pPr>
              <w:jc w:val="center"/>
            </w:pPr>
            <w:r>
              <w:t>Контрагент</w:t>
            </w:r>
          </w:p>
        </w:tc>
        <w:tc>
          <w:tcPr>
            <w:tcW w:w="2087" w:type="dxa"/>
          </w:tcPr>
          <w:p w14:paraId="17BCA244" w14:textId="77777777" w:rsidR="00353D46" w:rsidRPr="001A27C6" w:rsidRDefault="00353D46" w:rsidP="00E50EBB">
            <w:pPr>
              <w:jc w:val="center"/>
            </w:pPr>
            <w:r>
              <w:t>Дата визы руководителя к оплате</w:t>
            </w:r>
          </w:p>
        </w:tc>
        <w:tc>
          <w:tcPr>
            <w:tcW w:w="2734" w:type="dxa"/>
          </w:tcPr>
          <w:p w14:paraId="3AA9D841" w14:textId="77777777" w:rsidR="00353D46" w:rsidRPr="001A27C6" w:rsidRDefault="005E732E" w:rsidP="00E50EBB">
            <w:pPr>
              <w:jc w:val="center"/>
              <w:rPr>
                <w:b/>
                <w:bCs/>
              </w:rPr>
            </w:pPr>
            <w:r>
              <w:t>Главный специалист-главный бухгалтер</w:t>
            </w:r>
          </w:p>
        </w:tc>
        <w:tc>
          <w:tcPr>
            <w:tcW w:w="2421" w:type="dxa"/>
          </w:tcPr>
          <w:p w14:paraId="20DA0F61" w14:textId="77777777" w:rsidR="00353D46" w:rsidRPr="001A27C6" w:rsidRDefault="00353D46" w:rsidP="00E50EBB">
            <w:pPr>
              <w:jc w:val="center"/>
            </w:pPr>
            <w:r>
              <w:t>В течение</w:t>
            </w:r>
            <w:r w:rsidRPr="001A27C6">
              <w:t xml:space="preserve"> 3</w:t>
            </w:r>
            <w:r>
              <w:t xml:space="preserve"> рабочих</w:t>
            </w:r>
            <w:r w:rsidRPr="001A27C6">
              <w:t xml:space="preserve"> дней с момента поступления документ</w:t>
            </w:r>
            <w:r>
              <w:t>а</w:t>
            </w:r>
          </w:p>
        </w:tc>
      </w:tr>
      <w:tr w:rsidR="00353D46" w:rsidRPr="001A27C6" w14:paraId="711C9E39" w14:textId="77777777" w:rsidTr="00353D46">
        <w:tblPrEx>
          <w:tblCellMar>
            <w:top w:w="0" w:type="dxa"/>
            <w:bottom w:w="0" w:type="dxa"/>
          </w:tblCellMar>
        </w:tblPrEx>
        <w:trPr>
          <w:cantSplit/>
          <w:trHeight w:val="1242"/>
        </w:trPr>
        <w:tc>
          <w:tcPr>
            <w:tcW w:w="2647" w:type="dxa"/>
          </w:tcPr>
          <w:p w14:paraId="7BB8E90F" w14:textId="77777777" w:rsidR="00353D46" w:rsidRDefault="00353D46" w:rsidP="00F55E49">
            <w:r>
              <w:t>20. Акта сверки</w:t>
            </w:r>
          </w:p>
        </w:tc>
        <w:tc>
          <w:tcPr>
            <w:tcW w:w="2129" w:type="dxa"/>
          </w:tcPr>
          <w:p w14:paraId="7FD1D8A9" w14:textId="77777777" w:rsidR="00353D46" w:rsidRPr="001A27C6" w:rsidRDefault="00353D46" w:rsidP="00E50EBB">
            <w:pPr>
              <w:jc w:val="center"/>
            </w:pPr>
          </w:p>
        </w:tc>
        <w:tc>
          <w:tcPr>
            <w:tcW w:w="3199" w:type="dxa"/>
          </w:tcPr>
          <w:p w14:paraId="3071C11C" w14:textId="77777777" w:rsidR="00353D46" w:rsidRDefault="00353D46" w:rsidP="00E50EBB">
            <w:pPr>
              <w:jc w:val="center"/>
            </w:pPr>
            <w:r>
              <w:t>Контрагент</w:t>
            </w:r>
          </w:p>
        </w:tc>
        <w:tc>
          <w:tcPr>
            <w:tcW w:w="2087" w:type="dxa"/>
          </w:tcPr>
          <w:p w14:paraId="170A1070" w14:textId="77777777" w:rsidR="00353D46" w:rsidRDefault="00353D46" w:rsidP="00E50EBB">
            <w:pPr>
              <w:jc w:val="center"/>
            </w:pPr>
            <w:r>
              <w:t>По мере необходимости</w:t>
            </w:r>
          </w:p>
        </w:tc>
        <w:tc>
          <w:tcPr>
            <w:tcW w:w="2734" w:type="dxa"/>
          </w:tcPr>
          <w:p w14:paraId="7825542D" w14:textId="77777777" w:rsidR="00353D46" w:rsidRDefault="005E732E">
            <w:r>
              <w:t>Главный специалист-главный бухгалтер</w:t>
            </w:r>
          </w:p>
        </w:tc>
        <w:tc>
          <w:tcPr>
            <w:tcW w:w="2421" w:type="dxa"/>
          </w:tcPr>
          <w:p w14:paraId="4B1B4B17" w14:textId="77777777" w:rsidR="00353D46" w:rsidRDefault="00353D46" w:rsidP="00E50EBB">
            <w:pPr>
              <w:jc w:val="center"/>
            </w:pPr>
            <w:r>
              <w:t>В течение</w:t>
            </w:r>
            <w:r w:rsidRPr="001A27C6">
              <w:t xml:space="preserve"> 3</w:t>
            </w:r>
            <w:r>
              <w:t xml:space="preserve"> рабочих</w:t>
            </w:r>
            <w:r w:rsidRPr="001A27C6">
              <w:t xml:space="preserve"> дней с момента поступления документ</w:t>
            </w:r>
            <w:r>
              <w:t>а</w:t>
            </w:r>
          </w:p>
        </w:tc>
      </w:tr>
      <w:tr w:rsidR="00353D46" w:rsidRPr="001A27C6" w14:paraId="0EB6C08D" w14:textId="77777777" w:rsidTr="00353D46">
        <w:tblPrEx>
          <w:tblCellMar>
            <w:top w:w="0" w:type="dxa"/>
            <w:bottom w:w="0" w:type="dxa"/>
          </w:tblCellMar>
        </w:tblPrEx>
        <w:trPr>
          <w:cantSplit/>
          <w:trHeight w:val="973"/>
        </w:trPr>
        <w:tc>
          <w:tcPr>
            <w:tcW w:w="2647" w:type="dxa"/>
          </w:tcPr>
          <w:p w14:paraId="71EEEDFC" w14:textId="77777777" w:rsidR="00353D46" w:rsidRPr="001A27C6" w:rsidRDefault="00353D46" w:rsidP="00F55E49">
            <w:r>
              <w:t>21</w:t>
            </w:r>
            <w:r w:rsidRPr="001A27C6">
              <w:t>. Отчетность в налоговую инспекцию</w:t>
            </w:r>
          </w:p>
        </w:tc>
        <w:tc>
          <w:tcPr>
            <w:tcW w:w="2129" w:type="dxa"/>
          </w:tcPr>
          <w:p w14:paraId="762CD15B" w14:textId="77777777" w:rsidR="00353D46" w:rsidRPr="001A27C6" w:rsidRDefault="00353D46" w:rsidP="00E50EBB">
            <w:pPr>
              <w:jc w:val="center"/>
            </w:pPr>
            <w:r>
              <w:t>Приказы ФНС РФ</w:t>
            </w:r>
          </w:p>
        </w:tc>
        <w:tc>
          <w:tcPr>
            <w:tcW w:w="3199" w:type="dxa"/>
          </w:tcPr>
          <w:p w14:paraId="30689728" w14:textId="77777777" w:rsidR="00353D46" w:rsidRPr="001A27C6" w:rsidRDefault="005E732E" w:rsidP="00E50EBB">
            <w:pPr>
              <w:jc w:val="center"/>
            </w:pPr>
            <w:r w:rsidRPr="001A27C6">
              <w:t>Все специалисты</w:t>
            </w:r>
          </w:p>
        </w:tc>
        <w:tc>
          <w:tcPr>
            <w:tcW w:w="2087" w:type="dxa"/>
          </w:tcPr>
          <w:p w14:paraId="377BA031" w14:textId="77777777" w:rsidR="00353D46" w:rsidRPr="001A27C6" w:rsidRDefault="00353D46" w:rsidP="00E50EBB">
            <w:pPr>
              <w:jc w:val="center"/>
              <w:rPr>
                <w:b/>
                <w:bCs/>
              </w:rPr>
            </w:pPr>
          </w:p>
        </w:tc>
        <w:tc>
          <w:tcPr>
            <w:tcW w:w="2734" w:type="dxa"/>
          </w:tcPr>
          <w:p w14:paraId="1CBD364B" w14:textId="77777777" w:rsidR="00353D46" w:rsidRDefault="005E732E">
            <w:r w:rsidRPr="001A27C6">
              <w:t>Все специалисты</w:t>
            </w:r>
          </w:p>
        </w:tc>
        <w:tc>
          <w:tcPr>
            <w:tcW w:w="2421" w:type="dxa"/>
          </w:tcPr>
          <w:p w14:paraId="21D8A175" w14:textId="77777777" w:rsidR="00353D46" w:rsidRPr="001A27C6" w:rsidRDefault="00353D46" w:rsidP="00E50EBB">
            <w:pPr>
              <w:jc w:val="center"/>
            </w:pPr>
            <w:r>
              <w:t>С</w:t>
            </w:r>
            <w:r w:rsidRPr="001A27C6">
              <w:t>рок сдачи отчетности</w:t>
            </w:r>
          </w:p>
        </w:tc>
      </w:tr>
      <w:tr w:rsidR="00353D46" w:rsidRPr="001A27C6" w14:paraId="3FB2083B" w14:textId="77777777" w:rsidTr="00353D46">
        <w:tblPrEx>
          <w:tblCellMar>
            <w:top w:w="0" w:type="dxa"/>
            <w:bottom w:w="0" w:type="dxa"/>
          </w:tblCellMar>
        </w:tblPrEx>
        <w:trPr>
          <w:cantSplit/>
          <w:trHeight w:val="700"/>
        </w:trPr>
        <w:tc>
          <w:tcPr>
            <w:tcW w:w="2647" w:type="dxa"/>
          </w:tcPr>
          <w:p w14:paraId="140599CC" w14:textId="77777777" w:rsidR="00353D46" w:rsidRPr="001A27C6" w:rsidRDefault="00353D46" w:rsidP="00E50EBB">
            <w:r>
              <w:t>22</w:t>
            </w:r>
            <w:r w:rsidRPr="001A27C6">
              <w:t xml:space="preserve">. Отчетность в </w:t>
            </w:r>
            <w:r>
              <w:t>органы статистики</w:t>
            </w:r>
          </w:p>
        </w:tc>
        <w:tc>
          <w:tcPr>
            <w:tcW w:w="2129" w:type="dxa"/>
          </w:tcPr>
          <w:p w14:paraId="35E9DFE8" w14:textId="77777777" w:rsidR="00353D46" w:rsidRPr="001A27C6" w:rsidRDefault="00353D46" w:rsidP="00E50EBB">
            <w:pPr>
              <w:jc w:val="center"/>
              <w:rPr>
                <w:b/>
                <w:bCs/>
              </w:rPr>
            </w:pPr>
            <w:r>
              <w:t>Приказы Росстата</w:t>
            </w:r>
          </w:p>
        </w:tc>
        <w:tc>
          <w:tcPr>
            <w:tcW w:w="3199" w:type="dxa"/>
          </w:tcPr>
          <w:p w14:paraId="683F94FB" w14:textId="77777777" w:rsidR="00353D46" w:rsidRPr="001A27C6" w:rsidRDefault="00353D46" w:rsidP="00E50EBB">
            <w:pPr>
              <w:jc w:val="center"/>
              <w:rPr>
                <w:b/>
                <w:bCs/>
              </w:rPr>
            </w:pPr>
            <w:r w:rsidRPr="001A27C6">
              <w:t>Все специалисты</w:t>
            </w:r>
          </w:p>
        </w:tc>
        <w:tc>
          <w:tcPr>
            <w:tcW w:w="2087" w:type="dxa"/>
          </w:tcPr>
          <w:p w14:paraId="6A4348E2" w14:textId="77777777" w:rsidR="00353D46" w:rsidRPr="001A27C6" w:rsidRDefault="00353D46" w:rsidP="00E50EBB">
            <w:pPr>
              <w:jc w:val="center"/>
              <w:rPr>
                <w:b/>
                <w:bCs/>
              </w:rPr>
            </w:pPr>
          </w:p>
        </w:tc>
        <w:tc>
          <w:tcPr>
            <w:tcW w:w="2734" w:type="dxa"/>
          </w:tcPr>
          <w:p w14:paraId="324FEEED" w14:textId="77777777" w:rsidR="00353D46" w:rsidRPr="001A27C6" w:rsidRDefault="00353D46" w:rsidP="00E50EBB">
            <w:pPr>
              <w:jc w:val="center"/>
              <w:rPr>
                <w:b/>
                <w:bCs/>
              </w:rPr>
            </w:pPr>
            <w:r w:rsidRPr="001A27C6">
              <w:t>Все специалисты</w:t>
            </w:r>
          </w:p>
        </w:tc>
        <w:tc>
          <w:tcPr>
            <w:tcW w:w="2421" w:type="dxa"/>
          </w:tcPr>
          <w:p w14:paraId="3F8DD85C" w14:textId="77777777" w:rsidR="00353D46" w:rsidRPr="001A27C6" w:rsidRDefault="00353D46" w:rsidP="00E50EBB">
            <w:pPr>
              <w:jc w:val="center"/>
              <w:rPr>
                <w:b/>
                <w:bCs/>
              </w:rPr>
            </w:pPr>
            <w:r>
              <w:t>С</w:t>
            </w:r>
            <w:r w:rsidRPr="001A27C6">
              <w:t>рок сдачи отчетности</w:t>
            </w:r>
          </w:p>
        </w:tc>
      </w:tr>
    </w:tbl>
    <w:p w14:paraId="2BF28BDD" w14:textId="77777777" w:rsidR="003E4F48" w:rsidRDefault="003E4F48" w:rsidP="00E50EBB">
      <w:pPr>
        <w:ind w:firstLine="708"/>
        <w:jc w:val="both"/>
      </w:pPr>
    </w:p>
    <w:p w14:paraId="12EC5B41" w14:textId="77777777" w:rsidR="003E4F48" w:rsidRPr="003E4F48" w:rsidRDefault="003E4F48" w:rsidP="003E4F48"/>
    <w:p w14:paraId="10758869" w14:textId="77777777" w:rsidR="003E4F48" w:rsidRDefault="003E4F48" w:rsidP="003E4F48"/>
    <w:p w14:paraId="07FED5AD" w14:textId="77777777" w:rsidR="003E4F48" w:rsidRDefault="003E4F48" w:rsidP="003E4F48">
      <w:pPr>
        <w:tabs>
          <w:tab w:val="left" w:pos="3540"/>
        </w:tabs>
      </w:pPr>
      <w:r>
        <w:tab/>
        <w:t>Глава Красновского сельского поселения                                 Г.В.Бадаев</w:t>
      </w:r>
    </w:p>
    <w:p w14:paraId="565803CC" w14:textId="77777777" w:rsidR="00B52A03" w:rsidRPr="003E4F48" w:rsidRDefault="003E4F48" w:rsidP="003E4F48">
      <w:pPr>
        <w:tabs>
          <w:tab w:val="left" w:pos="3540"/>
        </w:tabs>
        <w:sectPr w:rsidR="00B52A03" w:rsidRPr="003E4F48" w:rsidSect="00E50EBB">
          <w:pgSz w:w="16838" w:h="11906" w:orient="landscape" w:code="9"/>
          <w:pgMar w:top="1701" w:right="567" w:bottom="1134" w:left="1134" w:header="709" w:footer="709" w:gutter="0"/>
          <w:cols w:space="708"/>
          <w:docGrid w:linePitch="360"/>
        </w:sectPr>
      </w:pPr>
      <w:r>
        <w:tab/>
      </w:r>
    </w:p>
    <w:p w14:paraId="09967A8F" w14:textId="77777777" w:rsidR="00B52A03" w:rsidRDefault="00B52A03" w:rsidP="00E50EBB">
      <w:pPr>
        <w:ind w:left="3540" w:firstLine="708"/>
        <w:rPr>
          <w:b/>
          <w:sz w:val="20"/>
          <w:szCs w:val="20"/>
        </w:rPr>
      </w:pPr>
    </w:p>
    <w:p w14:paraId="6CE8846E" w14:textId="77777777" w:rsidR="002F6604" w:rsidRDefault="00E50EBB" w:rsidP="0076095E">
      <w:pPr>
        <w:jc w:val="both"/>
      </w:pPr>
      <w:r>
        <w:rPr>
          <w:b/>
          <w:sz w:val="20"/>
          <w:szCs w:val="20"/>
        </w:rPr>
        <w:t xml:space="preserve">                           </w:t>
      </w:r>
      <w:r w:rsidR="00BA25BD">
        <w:rPr>
          <w:b/>
          <w:sz w:val="20"/>
          <w:szCs w:val="20"/>
        </w:rPr>
        <w:t xml:space="preserve">            </w:t>
      </w:r>
      <w:r w:rsidR="00B52A03">
        <w:rPr>
          <w:b/>
          <w:sz w:val="20"/>
          <w:szCs w:val="20"/>
        </w:rPr>
        <w:t xml:space="preserve"> </w:t>
      </w:r>
    </w:p>
    <w:p w14:paraId="2F2D70EA" w14:textId="77777777" w:rsidR="00E50EBB" w:rsidRPr="003C2126" w:rsidRDefault="00E50EBB" w:rsidP="00E50EBB">
      <w:pPr>
        <w:ind w:left="5664"/>
        <w:jc w:val="both"/>
        <w:rPr>
          <w:sz w:val="20"/>
        </w:rPr>
      </w:pPr>
      <w:r w:rsidRPr="003C2126">
        <w:rPr>
          <w:sz w:val="20"/>
        </w:rPr>
        <w:t xml:space="preserve">Приложение № </w:t>
      </w:r>
      <w:r w:rsidR="0072191A" w:rsidRPr="003C2126">
        <w:rPr>
          <w:sz w:val="20"/>
        </w:rPr>
        <w:t>3</w:t>
      </w:r>
    </w:p>
    <w:p w14:paraId="7D518BB5" w14:textId="77777777" w:rsidR="00E50EBB" w:rsidRPr="003C2126" w:rsidRDefault="00E50EBB" w:rsidP="00E50EBB">
      <w:pPr>
        <w:ind w:left="4956" w:firstLine="708"/>
        <w:jc w:val="both"/>
        <w:rPr>
          <w:sz w:val="20"/>
        </w:rPr>
      </w:pPr>
      <w:r w:rsidRPr="003C2126">
        <w:rPr>
          <w:sz w:val="20"/>
        </w:rPr>
        <w:t xml:space="preserve">к распоряжению </w:t>
      </w:r>
      <w:r w:rsidR="000B33C3" w:rsidRPr="003C2126">
        <w:rPr>
          <w:sz w:val="20"/>
        </w:rPr>
        <w:t>А</w:t>
      </w:r>
      <w:r w:rsidRPr="003C2126">
        <w:rPr>
          <w:sz w:val="20"/>
        </w:rPr>
        <w:t xml:space="preserve">дминистрации </w:t>
      </w:r>
    </w:p>
    <w:p w14:paraId="3C69A2A1" w14:textId="77777777" w:rsidR="00E50EBB" w:rsidRPr="003C2126" w:rsidRDefault="00FD66A5" w:rsidP="00E50EBB">
      <w:pPr>
        <w:ind w:left="4956" w:firstLine="708"/>
        <w:jc w:val="both"/>
        <w:rPr>
          <w:sz w:val="20"/>
        </w:rPr>
      </w:pPr>
      <w:r>
        <w:rPr>
          <w:sz w:val="20"/>
        </w:rPr>
        <w:t>Красновского сельского поселения</w:t>
      </w:r>
      <w:r w:rsidR="00E50EBB" w:rsidRPr="003C2126">
        <w:rPr>
          <w:sz w:val="20"/>
        </w:rPr>
        <w:t xml:space="preserve"> </w:t>
      </w:r>
    </w:p>
    <w:p w14:paraId="3B90C857" w14:textId="77777777" w:rsidR="008A0006" w:rsidRPr="003C2126" w:rsidRDefault="00C357DA" w:rsidP="008A0006">
      <w:pPr>
        <w:ind w:left="4956" w:firstLine="708"/>
        <w:jc w:val="both"/>
        <w:rPr>
          <w:sz w:val="20"/>
          <w:szCs w:val="20"/>
        </w:rPr>
      </w:pPr>
      <w:r w:rsidRPr="003C2126">
        <w:rPr>
          <w:sz w:val="20"/>
          <w:szCs w:val="20"/>
        </w:rPr>
        <w:t>от 3</w:t>
      </w:r>
      <w:r w:rsidR="00F55E49">
        <w:rPr>
          <w:sz w:val="20"/>
          <w:szCs w:val="20"/>
        </w:rPr>
        <w:t>1</w:t>
      </w:r>
      <w:r w:rsidR="008A0006" w:rsidRPr="003C2126">
        <w:rPr>
          <w:sz w:val="20"/>
          <w:szCs w:val="20"/>
        </w:rPr>
        <w:t>.12.201</w:t>
      </w:r>
      <w:r w:rsidRPr="003C2126">
        <w:rPr>
          <w:sz w:val="20"/>
          <w:szCs w:val="20"/>
        </w:rPr>
        <w:t>3</w:t>
      </w:r>
      <w:r w:rsidR="008A0006" w:rsidRPr="003C2126">
        <w:rPr>
          <w:sz w:val="20"/>
          <w:szCs w:val="20"/>
        </w:rPr>
        <w:t xml:space="preserve"> г. № </w:t>
      </w:r>
      <w:r w:rsidR="00F55E49">
        <w:rPr>
          <w:sz w:val="20"/>
          <w:szCs w:val="20"/>
        </w:rPr>
        <w:t>81</w:t>
      </w:r>
    </w:p>
    <w:p w14:paraId="3C6280E1" w14:textId="77777777" w:rsidR="00E50EBB" w:rsidRDefault="00E50EBB" w:rsidP="00E50EBB">
      <w:pPr>
        <w:jc w:val="center"/>
      </w:pPr>
    </w:p>
    <w:p w14:paraId="29F71853" w14:textId="77777777" w:rsidR="00E50EBB" w:rsidRPr="002F6604" w:rsidRDefault="00E50EBB" w:rsidP="00E50EBB">
      <w:pPr>
        <w:jc w:val="center"/>
        <w:rPr>
          <w:b/>
        </w:rPr>
      </w:pPr>
      <w:r w:rsidRPr="002F6604">
        <w:rPr>
          <w:b/>
        </w:rPr>
        <w:t>ПОЛОЖЕНИЕ</w:t>
      </w:r>
    </w:p>
    <w:p w14:paraId="076CE0CD" w14:textId="77777777" w:rsidR="00E50EBB" w:rsidRPr="002F6604" w:rsidRDefault="00E50EBB" w:rsidP="00E50EBB">
      <w:pPr>
        <w:ind w:firstLine="709"/>
        <w:jc w:val="center"/>
        <w:rPr>
          <w:b/>
        </w:rPr>
      </w:pPr>
      <w:r w:rsidRPr="002F6604">
        <w:rPr>
          <w:b/>
        </w:rPr>
        <w:t>о порядке провед</w:t>
      </w:r>
      <w:r w:rsidR="000A6EF6">
        <w:rPr>
          <w:b/>
        </w:rPr>
        <w:t xml:space="preserve">ения инвентаризации имущества </w:t>
      </w:r>
      <w:r w:rsidRPr="002F6604">
        <w:rPr>
          <w:b/>
        </w:rPr>
        <w:t xml:space="preserve">Администрации </w:t>
      </w:r>
      <w:r w:rsidR="00FD66A5">
        <w:rPr>
          <w:b/>
        </w:rPr>
        <w:t>Красновского сельского поселения</w:t>
      </w:r>
    </w:p>
    <w:p w14:paraId="76F8D83C" w14:textId="77777777" w:rsidR="00E50EBB" w:rsidRPr="00A764C2" w:rsidRDefault="00E50EBB" w:rsidP="00E50EBB">
      <w:pPr>
        <w:ind w:left="-540" w:firstLine="709"/>
        <w:jc w:val="center"/>
      </w:pPr>
    </w:p>
    <w:p w14:paraId="438C65BD" w14:textId="77777777" w:rsidR="00E50EBB" w:rsidRPr="00A764C2" w:rsidRDefault="00E50EBB" w:rsidP="00E50EBB">
      <w:pPr>
        <w:ind w:firstLine="709"/>
        <w:jc w:val="center"/>
      </w:pPr>
      <w:r>
        <w:t xml:space="preserve">1. </w:t>
      </w:r>
      <w:r w:rsidRPr="00A764C2">
        <w:t>Общие положения</w:t>
      </w:r>
    </w:p>
    <w:p w14:paraId="7C27EBE2" w14:textId="77777777" w:rsidR="00E50EBB" w:rsidRDefault="002F6604" w:rsidP="002F6604">
      <w:pPr>
        <w:ind w:firstLine="709"/>
        <w:jc w:val="both"/>
      </w:pPr>
      <w:r>
        <w:t>1</w:t>
      </w:r>
      <w:r w:rsidR="00E50EBB" w:rsidRPr="00A764C2">
        <w:t xml:space="preserve">. Настоящее Положение устанавливает порядок проведения инвентаризации имущества и </w:t>
      </w:r>
      <w:r w:rsidR="00E50EBB">
        <w:t xml:space="preserve">финансовых </w:t>
      </w:r>
      <w:r w:rsidR="00E50EBB" w:rsidRPr="00A764C2">
        <w:t>обязательств</w:t>
      </w:r>
      <w:r w:rsidR="00E50EBB">
        <w:t xml:space="preserve"> в соответстви</w:t>
      </w:r>
      <w:r w:rsidR="00072C19">
        <w:t>и со статьей 11</w:t>
      </w:r>
      <w:r w:rsidR="00E50EBB">
        <w:t xml:space="preserve"> </w:t>
      </w:r>
      <w:r w:rsidR="00072C19">
        <w:t>Закона</w:t>
      </w:r>
      <w:r>
        <w:t xml:space="preserve"> от </w:t>
      </w:r>
      <w:r w:rsidR="00072C19">
        <w:t>06.12.2011г. № 402</w:t>
      </w:r>
      <w:r w:rsidR="00E50EBB">
        <w:t>-ФЗ</w:t>
      </w:r>
      <w:r w:rsidR="00014926" w:rsidRPr="00014926">
        <w:t xml:space="preserve"> </w:t>
      </w:r>
      <w:r w:rsidR="00014926">
        <w:t xml:space="preserve">(в ред. Федеральных законов от 28.06.2013 </w:t>
      </w:r>
      <w:hyperlink r:id="rId32" w:history="1">
        <w:r w:rsidR="00014926">
          <w:rPr>
            <w:color w:val="0000FF"/>
          </w:rPr>
          <w:t>N 134-ФЗ</w:t>
        </w:r>
      </w:hyperlink>
      <w:r w:rsidR="00014926">
        <w:t xml:space="preserve">, от 02.07.2013 </w:t>
      </w:r>
      <w:hyperlink r:id="rId33" w:history="1">
        <w:r w:rsidR="00014926">
          <w:rPr>
            <w:color w:val="0000FF"/>
          </w:rPr>
          <w:t>N 185-ФЗ</w:t>
        </w:r>
      </w:hyperlink>
      <w:r w:rsidR="00014926">
        <w:t xml:space="preserve">, от 23.07.2013 </w:t>
      </w:r>
      <w:hyperlink r:id="rId34" w:history="1">
        <w:r w:rsidR="00014926">
          <w:rPr>
            <w:color w:val="0000FF"/>
          </w:rPr>
          <w:t>N 251-ФЗ</w:t>
        </w:r>
      </w:hyperlink>
      <w:r w:rsidR="00014926">
        <w:t xml:space="preserve">, от 02.11.2013 </w:t>
      </w:r>
      <w:hyperlink r:id="rId35" w:history="1">
        <w:r w:rsidR="00014926">
          <w:rPr>
            <w:color w:val="0000FF"/>
          </w:rPr>
          <w:t>N 292-ФЗ</w:t>
        </w:r>
      </w:hyperlink>
      <w:r w:rsidR="00014926">
        <w:t xml:space="preserve">, от 21.12.2013 </w:t>
      </w:r>
      <w:hyperlink r:id="rId36" w:history="1">
        <w:r w:rsidR="00014926">
          <w:rPr>
            <w:color w:val="0000FF"/>
          </w:rPr>
          <w:t>N 357-ФЗ</w:t>
        </w:r>
      </w:hyperlink>
      <w:r w:rsidR="00014926">
        <w:t xml:space="preserve">, от 28.12.2013 </w:t>
      </w:r>
      <w:hyperlink r:id="rId37" w:history="1">
        <w:r w:rsidR="00014926">
          <w:rPr>
            <w:color w:val="0000FF"/>
          </w:rPr>
          <w:t>N 425-ФЗ</w:t>
        </w:r>
      </w:hyperlink>
      <w:r w:rsidR="00014926">
        <w:t>)</w:t>
      </w:r>
      <w:r w:rsidR="00E50EBB">
        <w:t xml:space="preserve"> «О бухгалтерском учете», приказом</w:t>
      </w:r>
      <w:r>
        <w:t xml:space="preserve"> Минфина России от 13.06. 1995</w:t>
      </w:r>
      <w:r w:rsidR="00E50EBB">
        <w:t xml:space="preserve"> № 49 </w:t>
      </w:r>
      <w:r w:rsidR="00014926">
        <w:t xml:space="preserve">(в ред. </w:t>
      </w:r>
      <w:hyperlink r:id="rId38" w:history="1">
        <w:r w:rsidR="00014926">
          <w:rPr>
            <w:color w:val="0000FF"/>
          </w:rPr>
          <w:t>Приказа</w:t>
        </w:r>
      </w:hyperlink>
      <w:r w:rsidR="00014926">
        <w:t xml:space="preserve"> Минфина РФ от 08.11.2010 N 142н) </w:t>
      </w:r>
      <w:r w:rsidR="00E50EBB">
        <w:t xml:space="preserve">«Об утверждении Методических указаний об инвентаризации имущества и финансовых обязательств». </w:t>
      </w:r>
      <w:r w:rsidR="00E50EBB" w:rsidRPr="00A764C2">
        <w:t xml:space="preserve"> </w:t>
      </w:r>
    </w:p>
    <w:p w14:paraId="22913058" w14:textId="77777777" w:rsidR="00E50EBB" w:rsidRPr="00A764C2" w:rsidRDefault="00E50EBB" w:rsidP="00E50EBB">
      <w:pPr>
        <w:ind w:firstLine="709"/>
        <w:jc w:val="both"/>
      </w:pPr>
      <w:r w:rsidRPr="00A764C2">
        <w:t xml:space="preserve">2. </w:t>
      </w:r>
      <w:r>
        <w:t>Основанием для проведения</w:t>
      </w:r>
      <w:r w:rsidRPr="00A764C2">
        <w:t xml:space="preserve"> инвентаризации имущества является </w:t>
      </w:r>
      <w:r>
        <w:t xml:space="preserve">распоряжение </w:t>
      </w:r>
      <w:r w:rsidR="00F23B07">
        <w:t>Администрации</w:t>
      </w:r>
      <w:r>
        <w:t xml:space="preserve"> </w:t>
      </w:r>
      <w:r w:rsidR="00FD66A5">
        <w:t>Красновского сельского поселения</w:t>
      </w:r>
      <w:r>
        <w:t>.</w:t>
      </w:r>
    </w:p>
    <w:p w14:paraId="36F86188" w14:textId="77777777" w:rsidR="00E50EBB" w:rsidRPr="00A764C2" w:rsidRDefault="00E50EBB" w:rsidP="00E50EBB">
      <w:pPr>
        <w:ind w:firstLine="709"/>
        <w:jc w:val="both"/>
      </w:pPr>
      <w:r w:rsidRPr="00A764C2">
        <w:t>3. Под имуществом в соответствии со статьей 38 Налогового кодекса Российской Федерации понимаются виды объектов гражданских прав, относящихся к имуществу в соответствии с Гражданским кодексом Российской Федерации.</w:t>
      </w:r>
    </w:p>
    <w:p w14:paraId="71C275C5" w14:textId="77777777" w:rsidR="00E50EBB" w:rsidRPr="00A764C2" w:rsidRDefault="00E50EBB" w:rsidP="00E50EBB">
      <w:pPr>
        <w:ind w:firstLine="709"/>
        <w:jc w:val="both"/>
      </w:pPr>
      <w:r w:rsidRPr="00A764C2">
        <w:t>Для целей настоящего Положения к имуществу относятся основные средства, нематериальные активы, финансовые вложения, производственные запасы, денежные средства, кредиторская задолженность и иные финансовые активы.</w:t>
      </w:r>
    </w:p>
    <w:p w14:paraId="4C2CFED3" w14:textId="77777777" w:rsidR="00E50EBB" w:rsidRPr="00A764C2" w:rsidRDefault="00E50EBB" w:rsidP="00E50EBB">
      <w:pPr>
        <w:ind w:firstLine="709"/>
        <w:jc w:val="both"/>
      </w:pPr>
      <w:r w:rsidRPr="00A764C2">
        <w:t>4. В перечень имущества, подлежащего инвентаризации, может быть включено любое имущество независимо от его местонахождения.</w:t>
      </w:r>
    </w:p>
    <w:p w14:paraId="7538D305" w14:textId="77777777" w:rsidR="00E50EBB" w:rsidRPr="00A764C2" w:rsidRDefault="00E50EBB" w:rsidP="00E50EBB">
      <w:pPr>
        <w:ind w:firstLine="709"/>
        <w:jc w:val="both"/>
      </w:pPr>
      <w:r w:rsidRPr="00A764C2">
        <w:t>Инвентаризация имущества производится в месте его нахождения по каждому материально ответственному лицу.</w:t>
      </w:r>
    </w:p>
    <w:p w14:paraId="20045603" w14:textId="77777777" w:rsidR="00E50EBB" w:rsidRPr="00A764C2" w:rsidRDefault="00E50EBB" w:rsidP="00E50EBB">
      <w:pPr>
        <w:ind w:firstLine="709"/>
        <w:jc w:val="both"/>
      </w:pPr>
      <w:r w:rsidRPr="00A764C2">
        <w:t>5. Основными целями инвентаризации являются:</w:t>
      </w:r>
    </w:p>
    <w:p w14:paraId="616479D8" w14:textId="77777777" w:rsidR="00E50EBB" w:rsidRPr="00A764C2" w:rsidRDefault="00E50EBB" w:rsidP="00E50EBB">
      <w:pPr>
        <w:ind w:firstLine="709"/>
        <w:jc w:val="both"/>
      </w:pPr>
      <w:r w:rsidRPr="00A764C2">
        <w:t>- выявление фактического наличия имущества и неучтенных объектов;</w:t>
      </w:r>
    </w:p>
    <w:p w14:paraId="66A33B9E" w14:textId="77777777" w:rsidR="00E50EBB" w:rsidRPr="00A764C2" w:rsidRDefault="00E50EBB" w:rsidP="00E50EBB">
      <w:pPr>
        <w:ind w:firstLine="709"/>
        <w:jc w:val="both"/>
      </w:pPr>
      <w:r w:rsidRPr="00A764C2">
        <w:t>- сопоставление фактического наличия имущества с данными бухгалтерского учета;</w:t>
      </w:r>
    </w:p>
    <w:p w14:paraId="1F3308AC" w14:textId="77777777" w:rsidR="00E50EBB" w:rsidRPr="00A764C2" w:rsidRDefault="00E50EBB" w:rsidP="00E50EBB">
      <w:pPr>
        <w:ind w:firstLine="709"/>
        <w:jc w:val="both"/>
      </w:pPr>
      <w:r w:rsidRPr="00A764C2">
        <w:t>- проверка полноты отражения в учете обязательств.</w:t>
      </w:r>
    </w:p>
    <w:p w14:paraId="03E07406" w14:textId="77777777" w:rsidR="00E50EBB" w:rsidRPr="00A764C2" w:rsidRDefault="00E50EBB" w:rsidP="00E50EBB">
      <w:pPr>
        <w:ind w:firstLine="709"/>
        <w:jc w:val="both"/>
      </w:pPr>
    </w:p>
    <w:p w14:paraId="54CFACDF" w14:textId="77777777" w:rsidR="00E50EBB" w:rsidRPr="00A764C2" w:rsidRDefault="00E50EBB" w:rsidP="00E50EBB">
      <w:pPr>
        <w:ind w:firstLine="709"/>
        <w:jc w:val="center"/>
      </w:pPr>
      <w:r w:rsidRPr="00A764C2">
        <w:t>2. Общие правила проведения инвентаризации</w:t>
      </w:r>
    </w:p>
    <w:p w14:paraId="3E27C4AC" w14:textId="77777777" w:rsidR="00E50EBB" w:rsidRPr="00A764C2" w:rsidRDefault="002F6604" w:rsidP="00E50EBB">
      <w:pPr>
        <w:ind w:firstLine="709"/>
        <w:jc w:val="both"/>
      </w:pPr>
      <w:r>
        <w:t>6</w:t>
      </w:r>
      <w:r w:rsidR="00E50EBB" w:rsidRPr="00A764C2">
        <w:t xml:space="preserve">. </w:t>
      </w:r>
      <w:r w:rsidR="00E50EBB">
        <w:t>Цель, сроки проведения инвентаризации, п</w:t>
      </w:r>
      <w:r w:rsidR="00E50EBB" w:rsidRPr="00A764C2">
        <w:t>еречень</w:t>
      </w:r>
      <w:r w:rsidR="00E50EBB">
        <w:t xml:space="preserve"> проверяемого имущества </w:t>
      </w:r>
      <w:r w:rsidR="00E50EBB" w:rsidRPr="00A764C2">
        <w:t>устанавливается</w:t>
      </w:r>
      <w:r w:rsidR="00E50EBB">
        <w:t xml:space="preserve"> распоряжением</w:t>
      </w:r>
      <w:r w:rsidR="00E50EBB" w:rsidRPr="00A764C2">
        <w:t xml:space="preserve"> </w:t>
      </w:r>
      <w:r w:rsidR="00F3436E">
        <w:t>Администрации</w:t>
      </w:r>
      <w:r w:rsidR="00E50EBB">
        <w:t xml:space="preserve"> </w:t>
      </w:r>
      <w:r w:rsidR="00FD66A5">
        <w:t>Красновского сельского поселения</w:t>
      </w:r>
      <w:r w:rsidR="00E50EBB">
        <w:t>.</w:t>
      </w:r>
      <w:r w:rsidR="00E50EBB" w:rsidRPr="00A764C2">
        <w:t xml:space="preserve"> </w:t>
      </w:r>
    </w:p>
    <w:p w14:paraId="16B0D646" w14:textId="77777777" w:rsidR="00E50EBB" w:rsidRDefault="002F6604" w:rsidP="00E50EBB">
      <w:pPr>
        <w:ind w:firstLine="709"/>
        <w:jc w:val="both"/>
      </w:pPr>
      <w:r>
        <w:t>7</w:t>
      </w:r>
      <w:r w:rsidR="00E50EBB" w:rsidRPr="00A764C2">
        <w:t>. Проверка фактического наличия имущества</w:t>
      </w:r>
      <w:r w:rsidR="00E50EBB">
        <w:t xml:space="preserve"> </w:t>
      </w:r>
      <w:r w:rsidR="00E50EBB" w:rsidRPr="00A764C2">
        <w:t>производится при участии</w:t>
      </w:r>
      <w:r w:rsidR="00E50EBB">
        <w:t xml:space="preserve"> материально ответственных лиц,</w:t>
      </w:r>
      <w:r w:rsidR="00E50EBB" w:rsidRPr="00A764C2">
        <w:t xml:space="preserve"> должностных лиц</w:t>
      </w:r>
      <w:r w:rsidR="00E50EBB">
        <w:t>.</w:t>
      </w:r>
    </w:p>
    <w:p w14:paraId="19190277" w14:textId="77777777" w:rsidR="00E50EBB" w:rsidRPr="00A764C2" w:rsidRDefault="002F6604" w:rsidP="00E50EBB">
      <w:pPr>
        <w:ind w:firstLine="709"/>
        <w:jc w:val="both"/>
      </w:pPr>
      <w:r>
        <w:t>8</w:t>
      </w:r>
      <w:r w:rsidR="00E50EBB" w:rsidRPr="00A764C2">
        <w:t>. При проведении инвентаризации имущества</w:t>
      </w:r>
      <w:r w:rsidR="00E50EBB">
        <w:t xml:space="preserve"> членами инвентаризационной комиссии</w:t>
      </w:r>
      <w:r w:rsidR="00E50EBB" w:rsidRPr="00A764C2">
        <w:t xml:space="preserve"> заполняются формы, утвержденные </w:t>
      </w:r>
      <w:r w:rsidR="00E50EBB">
        <w:t>Приказами Росстата</w:t>
      </w:r>
      <w:r w:rsidR="00E50EBB" w:rsidRPr="00A764C2">
        <w:t xml:space="preserve"> для оформления порядка проведения и результатов инвентаризации.</w:t>
      </w:r>
    </w:p>
    <w:p w14:paraId="6F804A32" w14:textId="77777777" w:rsidR="00E50EBB" w:rsidRPr="00A764C2" w:rsidRDefault="002F6604" w:rsidP="00E50EBB">
      <w:pPr>
        <w:ind w:firstLine="709"/>
        <w:jc w:val="both"/>
      </w:pPr>
      <w:r>
        <w:t>9</w:t>
      </w:r>
      <w:r w:rsidR="00E50EBB" w:rsidRPr="00A764C2">
        <w:t xml:space="preserve">. </w:t>
      </w:r>
      <w:r w:rsidR="00E50EBB">
        <w:t>Перед началом</w:t>
      </w:r>
      <w:r w:rsidR="00E50EBB" w:rsidRPr="00A764C2">
        <w:t xml:space="preserve"> </w:t>
      </w:r>
      <w:r w:rsidR="00E50EBB">
        <w:t xml:space="preserve">проведения инвентаризации </w:t>
      </w:r>
      <w:r w:rsidR="00E50EBB" w:rsidRPr="00A764C2">
        <w:t>фактического наличия имущества</w:t>
      </w:r>
      <w:r w:rsidR="00E50EBB">
        <w:t xml:space="preserve"> </w:t>
      </w:r>
      <w:r w:rsidR="00E50EBB" w:rsidRPr="00A764C2">
        <w:t>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w:t>
      </w:r>
      <w:r w:rsidR="00E50EBB">
        <w:t xml:space="preserve"> в </w:t>
      </w:r>
      <w:r w:rsidR="00367A8E">
        <w:t>секторе экономики и финансов</w:t>
      </w:r>
      <w:r w:rsidR="00E50EBB" w:rsidRPr="00A764C2">
        <w:t>.</w:t>
      </w:r>
    </w:p>
    <w:p w14:paraId="27AB5E7F" w14:textId="77777777" w:rsidR="00E50EBB" w:rsidRPr="00A764C2" w:rsidRDefault="00E50EBB" w:rsidP="00E50EBB">
      <w:pPr>
        <w:ind w:firstLine="709"/>
        <w:jc w:val="both"/>
      </w:pPr>
      <w:r>
        <w:t>Во время проведения инвентаризации все операции по приему и отпуску материальных ценностей должны быть прекращены. Ценности, фактически поступившие после начала инвентаризации,- оприходованы после даты инвентаризации.</w:t>
      </w:r>
    </w:p>
    <w:p w14:paraId="7454EB33" w14:textId="77777777" w:rsidR="00132256" w:rsidRDefault="00E50EBB" w:rsidP="00E50EBB">
      <w:pPr>
        <w:ind w:firstLine="709"/>
        <w:jc w:val="both"/>
      </w:pPr>
      <w:r w:rsidRPr="00A764C2">
        <w:t xml:space="preserve">Материально ответственные лица </w:t>
      </w:r>
      <w:r>
        <w:t>оформляют</w:t>
      </w:r>
      <w:r w:rsidRPr="00A764C2">
        <w:t xml:space="preserve"> расписки о том, что к началу инвентаризации все расходные и приходные документы на имущество сданы в</w:t>
      </w:r>
      <w:r>
        <w:t xml:space="preserve"> </w:t>
      </w:r>
      <w:r w:rsidR="00E67270">
        <w:t>сектор экономики и финансов</w:t>
      </w:r>
      <w:r w:rsidRPr="00A764C2">
        <w:t xml:space="preserve">, отражены в бухгалтерских регистрах или переданы </w:t>
      </w:r>
    </w:p>
    <w:p w14:paraId="78D00526" w14:textId="77777777" w:rsidR="00E50EBB" w:rsidRPr="00A764C2" w:rsidRDefault="00E50EBB" w:rsidP="00851065">
      <w:pPr>
        <w:jc w:val="both"/>
      </w:pPr>
      <w:r w:rsidRPr="00A764C2">
        <w:t>комиссии и все ценности, поступившие под их ответственность, оприходованы, а выбывшие списаны в расход.</w:t>
      </w:r>
    </w:p>
    <w:p w14:paraId="5F628C4C" w14:textId="77777777" w:rsidR="00E50EBB" w:rsidRPr="00A764C2" w:rsidRDefault="00E50EBB" w:rsidP="00E50EBB">
      <w:pPr>
        <w:ind w:firstLine="709"/>
        <w:jc w:val="both"/>
      </w:pPr>
      <w:r w:rsidRPr="00A764C2">
        <w:t xml:space="preserve">Аналогичные расписки </w:t>
      </w:r>
      <w:r>
        <w:t>оформляют</w:t>
      </w:r>
      <w:r w:rsidRPr="00A764C2">
        <w:t xml:space="preserve"> работники, имеющие подотчетные суммы на приобретение или доверенности на получение имущества.</w:t>
      </w:r>
    </w:p>
    <w:p w14:paraId="62AD256F" w14:textId="77777777" w:rsidR="00E50EBB" w:rsidRPr="00A764C2" w:rsidRDefault="002F6604" w:rsidP="00E50EBB">
      <w:pPr>
        <w:ind w:firstLine="709"/>
        <w:jc w:val="both"/>
      </w:pPr>
      <w:r>
        <w:t>10</w:t>
      </w:r>
      <w:r w:rsidR="00E50EBB" w:rsidRPr="00A764C2">
        <w:t>. Сведения о фактическом наличии имущества записываются в инвентаризационные описи или акты инвентаризации не менее чем в двух экземплярах.</w:t>
      </w:r>
    </w:p>
    <w:p w14:paraId="27820DC2" w14:textId="77777777" w:rsidR="00E50EBB" w:rsidRPr="00A764C2" w:rsidRDefault="002F6604" w:rsidP="00E50EBB">
      <w:pPr>
        <w:ind w:firstLine="709"/>
        <w:jc w:val="both"/>
      </w:pPr>
      <w:r>
        <w:t>11</w:t>
      </w:r>
      <w:r w:rsidR="00E50EBB" w:rsidRPr="00A764C2">
        <w:t>. Инвентаризационная комиссия обеспечивает полноту и точность внесения в описи данных о фактических остатках основных средств, запасов, товаров, денежных средств и другого имущества, правильность и своевременность оформления материалов инвентаризации.</w:t>
      </w:r>
    </w:p>
    <w:p w14:paraId="43569DAC" w14:textId="77777777" w:rsidR="00E50EBB" w:rsidRPr="00A764C2" w:rsidRDefault="002F6604" w:rsidP="00E50EBB">
      <w:pPr>
        <w:ind w:firstLine="709"/>
        <w:jc w:val="both"/>
      </w:pPr>
      <w:r>
        <w:t>12</w:t>
      </w:r>
      <w:r w:rsidR="00E50EBB" w:rsidRPr="00A764C2">
        <w:t>. Фактическое наличие имущества при инвентаризации определяют путем обязательного подсчета, взвешивания, обмера.</w:t>
      </w:r>
    </w:p>
    <w:p w14:paraId="6CEBB349" w14:textId="77777777" w:rsidR="00E50EBB" w:rsidRPr="00A764C2" w:rsidRDefault="002F6604" w:rsidP="00E50EBB">
      <w:pPr>
        <w:ind w:firstLine="709"/>
        <w:jc w:val="both"/>
      </w:pPr>
      <w:r>
        <w:t>13</w:t>
      </w:r>
      <w:r w:rsidR="00E50EBB" w:rsidRPr="00A764C2">
        <w:t>. Инвентаризационные описи могут быть заполнены как с использованием средств вычислительной и другой организационной техники, так и ручным способом.</w:t>
      </w:r>
    </w:p>
    <w:p w14:paraId="2949F5A0" w14:textId="77777777" w:rsidR="00E50EBB" w:rsidRPr="00A764C2" w:rsidRDefault="00E50EBB" w:rsidP="00E50EBB">
      <w:pPr>
        <w:ind w:firstLine="709"/>
        <w:jc w:val="both"/>
      </w:pPr>
      <w:r w:rsidRPr="00A764C2">
        <w:t>Описи заполняются чернилами или шариковой ручкой четко и ясно, без помарок и подчисток.</w:t>
      </w:r>
    </w:p>
    <w:p w14:paraId="1560C994" w14:textId="77777777" w:rsidR="00E50EBB" w:rsidRPr="00A764C2" w:rsidRDefault="00E50EBB" w:rsidP="00E50EBB">
      <w:pPr>
        <w:ind w:firstLine="709"/>
        <w:jc w:val="both"/>
      </w:pPr>
      <w:r w:rsidRPr="00A764C2">
        <w:t>Наименования инвентаризуемых ценностей и объектов, их количество указывают в описях по номенклатуре и в единицах измерения, принятых в учете.</w:t>
      </w:r>
    </w:p>
    <w:p w14:paraId="3D21ED0F" w14:textId="77777777" w:rsidR="00E50EBB" w:rsidRPr="00A764C2" w:rsidRDefault="00E50EBB" w:rsidP="00E50EBB">
      <w:pPr>
        <w:ind w:firstLine="709"/>
        <w:jc w:val="both"/>
      </w:pPr>
      <w:r w:rsidRPr="00A764C2">
        <w:t>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т.д.) эти ценности показаны.</w:t>
      </w:r>
    </w:p>
    <w:p w14:paraId="59903E6D" w14:textId="77777777" w:rsidR="00E50EBB" w:rsidRPr="00A764C2" w:rsidRDefault="00E50EBB" w:rsidP="00E50EBB">
      <w:pPr>
        <w:ind w:firstLine="709"/>
        <w:jc w:val="both"/>
      </w:pPr>
      <w:r w:rsidRPr="00A764C2">
        <w:t>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Исправления должны быть оговорены и подписаны всеми членами инвентаризационной комиссии и материально ответственными лицами.</w:t>
      </w:r>
    </w:p>
    <w:p w14:paraId="0DB7BD9B" w14:textId="77777777" w:rsidR="00E50EBB" w:rsidRPr="00A764C2" w:rsidRDefault="002F6604" w:rsidP="00E50EBB">
      <w:pPr>
        <w:ind w:firstLine="709"/>
        <w:jc w:val="both"/>
      </w:pPr>
      <w:r>
        <w:t>14</w:t>
      </w:r>
      <w:r w:rsidR="00E50EBB" w:rsidRPr="00A764C2">
        <w:t>. В описях не допускается оставлять незаполненные строки, на последних страницах незаполненные строки прочеркиваются.</w:t>
      </w:r>
    </w:p>
    <w:p w14:paraId="5CF1AD43" w14:textId="77777777" w:rsidR="00E50EBB" w:rsidRPr="00A764C2" w:rsidRDefault="00E50EBB" w:rsidP="00E50EBB">
      <w:pPr>
        <w:ind w:firstLine="709"/>
        <w:jc w:val="both"/>
      </w:pPr>
      <w:r w:rsidRPr="00A764C2">
        <w:t>На последней странице описи должна быть сделана отметка о проверке цен, таксировки и подсчета итогов за подписями членов инвентаризационной комиссии.</w:t>
      </w:r>
    </w:p>
    <w:p w14:paraId="3E90C7E5" w14:textId="77777777" w:rsidR="00E50EBB" w:rsidRPr="00A764C2" w:rsidRDefault="002F6604" w:rsidP="00E50EBB">
      <w:pPr>
        <w:ind w:firstLine="709"/>
        <w:jc w:val="both"/>
      </w:pPr>
      <w:r>
        <w:t>15</w:t>
      </w:r>
      <w:r w:rsidR="00E50EBB" w:rsidRPr="00A764C2">
        <w:t>. Описи подписывают все члены инвентаризационной комиссии, материально ответственные лица. В конце описи материально ответственные лица дают расписку, подтверждающую проверку комиссией имущества в их присутствии и отсутствие к членам комиссии каких-либо претензий.</w:t>
      </w:r>
    </w:p>
    <w:p w14:paraId="53516CE3" w14:textId="77777777" w:rsidR="00E50EBB" w:rsidRPr="00A764C2" w:rsidRDefault="002F6604" w:rsidP="00E50EBB">
      <w:pPr>
        <w:ind w:firstLine="709"/>
        <w:jc w:val="both"/>
      </w:pPr>
      <w:r>
        <w:t>16</w:t>
      </w:r>
      <w:r w:rsidR="00E50EBB" w:rsidRPr="00A764C2">
        <w:t>. Если инвентаризация имущества проводится в течение нескольких дней, то помещения, где хранятся материальные ценности, при уходе инвентаризационной комиссии должны быть опечатаны.</w:t>
      </w:r>
    </w:p>
    <w:p w14:paraId="75CB325A" w14:textId="77777777" w:rsidR="00E50EBB" w:rsidRDefault="00E50EBB" w:rsidP="00E50EBB">
      <w:pPr>
        <w:ind w:firstLine="709"/>
        <w:jc w:val="both"/>
      </w:pPr>
    </w:p>
    <w:p w14:paraId="0F57AA7F" w14:textId="77777777" w:rsidR="003E4F48" w:rsidRDefault="003E4F48" w:rsidP="00E50EBB">
      <w:pPr>
        <w:ind w:firstLine="709"/>
        <w:jc w:val="both"/>
      </w:pPr>
    </w:p>
    <w:p w14:paraId="31349118" w14:textId="77777777" w:rsidR="003E4F48" w:rsidRDefault="003E4F48" w:rsidP="00E50EBB">
      <w:pPr>
        <w:ind w:firstLine="709"/>
        <w:jc w:val="both"/>
      </w:pPr>
    </w:p>
    <w:p w14:paraId="48AF2015" w14:textId="77777777" w:rsidR="003E4F48" w:rsidRDefault="003E4F48" w:rsidP="00E50EBB">
      <w:pPr>
        <w:ind w:firstLine="709"/>
        <w:jc w:val="both"/>
      </w:pPr>
      <w:r>
        <w:t xml:space="preserve">Глава Красновского </w:t>
      </w:r>
    </w:p>
    <w:p w14:paraId="016EA1B8" w14:textId="77777777" w:rsidR="003E4F48" w:rsidRPr="00A764C2" w:rsidRDefault="003E4F48" w:rsidP="00E50EBB">
      <w:pPr>
        <w:ind w:firstLine="709"/>
        <w:jc w:val="both"/>
      </w:pPr>
      <w:r>
        <w:t>сельского поселения                                          Г.В.Бадаев</w:t>
      </w:r>
    </w:p>
    <w:p w14:paraId="0C3ECC64" w14:textId="77777777" w:rsidR="00D70FB7" w:rsidRDefault="00D70FB7" w:rsidP="00D70FB7"/>
    <w:sectPr w:rsidR="00D70FB7" w:rsidSect="00B52A03">
      <w:pgSz w:w="11906" w:h="16838" w:code="9"/>
      <w:pgMar w:top="56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81C8" w14:textId="77777777" w:rsidR="00E35841" w:rsidRDefault="00E35841">
      <w:r>
        <w:separator/>
      </w:r>
    </w:p>
  </w:endnote>
  <w:endnote w:type="continuationSeparator" w:id="0">
    <w:p w14:paraId="667DBB7E" w14:textId="77777777" w:rsidR="00E35841" w:rsidRDefault="00E3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9340" w14:textId="77777777" w:rsidR="000446BE" w:rsidRDefault="000446BE" w:rsidP="00E50E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382DF0F" w14:textId="77777777" w:rsidR="000446BE" w:rsidRDefault="000446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C2D0" w14:textId="77777777" w:rsidR="00E35841" w:rsidRDefault="00E35841">
      <w:r>
        <w:separator/>
      </w:r>
    </w:p>
  </w:footnote>
  <w:footnote w:type="continuationSeparator" w:id="0">
    <w:p w14:paraId="016040DA" w14:textId="77777777" w:rsidR="00E35841" w:rsidRDefault="00E3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C7E3" w14:textId="77777777" w:rsidR="000446BE" w:rsidRDefault="000446BE" w:rsidP="006B4A4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009FA2D" w14:textId="77777777" w:rsidR="000446BE" w:rsidRDefault="000446BE" w:rsidP="00E50EB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8913" w14:textId="77777777" w:rsidR="000446BE" w:rsidRDefault="000446BE" w:rsidP="006B4A4E">
    <w:pPr>
      <w:pStyle w:val="a4"/>
      <w:framePr w:wrap="around" w:vAnchor="text" w:hAnchor="margin" w:xAlign="center" w:y="1"/>
      <w:rPr>
        <w:rStyle w:val="a6"/>
      </w:rPr>
    </w:pPr>
  </w:p>
  <w:p w14:paraId="3B356070" w14:textId="77777777" w:rsidR="000446BE" w:rsidRDefault="000446BE" w:rsidP="00E50EBB">
    <w:pPr>
      <w:pStyle w:val="a4"/>
      <w:framePr w:wrap="around" w:vAnchor="text" w:hAnchor="margin" w:xAlign="right" w:y="1"/>
      <w:rPr>
        <w:rStyle w:val="a6"/>
      </w:rPr>
    </w:pPr>
  </w:p>
  <w:p w14:paraId="09C18DEB" w14:textId="77777777" w:rsidR="000446BE" w:rsidRDefault="000446BE" w:rsidP="00784BA8">
    <w:pPr>
      <w:pStyle w:val="a4"/>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46F"/>
    <w:multiLevelType w:val="hybridMultilevel"/>
    <w:tmpl w:val="CB04E860"/>
    <w:lvl w:ilvl="0" w:tplc="61B26E0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7C96DB7"/>
    <w:multiLevelType w:val="hybridMultilevel"/>
    <w:tmpl w:val="CD5833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9A0C5D"/>
    <w:multiLevelType w:val="hybridMultilevel"/>
    <w:tmpl w:val="F4A88F4E"/>
    <w:lvl w:ilvl="0" w:tplc="04190001">
      <w:start w:val="1"/>
      <w:numFmt w:val="decimal"/>
      <w:lvlText w:val="%1."/>
      <w:lvlJc w:val="left"/>
      <w:pPr>
        <w:ind w:left="1080" w:hanging="360"/>
      </w:pPr>
      <w:rPr>
        <w:rFonts w:hint="default"/>
        <w:sz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 w15:restartNumberingAfterBreak="0">
    <w:nsid w:val="2EB751CA"/>
    <w:multiLevelType w:val="hybridMultilevel"/>
    <w:tmpl w:val="B77ECB6E"/>
    <w:lvl w:ilvl="0" w:tplc="73E48E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440004"/>
    <w:multiLevelType w:val="hybridMultilevel"/>
    <w:tmpl w:val="A54CDB62"/>
    <w:lvl w:ilvl="0" w:tplc="79786F7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C061BA2"/>
    <w:multiLevelType w:val="hybridMultilevel"/>
    <w:tmpl w:val="776E58B0"/>
    <w:lvl w:ilvl="0" w:tplc="8A60F4C2">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0FB7"/>
    <w:rsid w:val="000011C8"/>
    <w:rsid w:val="0001183E"/>
    <w:rsid w:val="00014926"/>
    <w:rsid w:val="0002290E"/>
    <w:rsid w:val="00027F64"/>
    <w:rsid w:val="0003637C"/>
    <w:rsid w:val="00037201"/>
    <w:rsid w:val="000446BE"/>
    <w:rsid w:val="00057B91"/>
    <w:rsid w:val="00072C19"/>
    <w:rsid w:val="00083B65"/>
    <w:rsid w:val="00093FA4"/>
    <w:rsid w:val="000967C9"/>
    <w:rsid w:val="000A6EF6"/>
    <w:rsid w:val="000B33C3"/>
    <w:rsid w:val="000B56B4"/>
    <w:rsid w:val="000C1DF8"/>
    <w:rsid w:val="000C7B6D"/>
    <w:rsid w:val="000D62BC"/>
    <w:rsid w:val="000D7345"/>
    <w:rsid w:val="000E278D"/>
    <w:rsid w:val="000E3E59"/>
    <w:rsid w:val="00106B6B"/>
    <w:rsid w:val="00107425"/>
    <w:rsid w:val="001228E3"/>
    <w:rsid w:val="001275FF"/>
    <w:rsid w:val="00132256"/>
    <w:rsid w:val="00135A06"/>
    <w:rsid w:val="0014691C"/>
    <w:rsid w:val="00151292"/>
    <w:rsid w:val="001547F5"/>
    <w:rsid w:val="001551DB"/>
    <w:rsid w:val="001737B5"/>
    <w:rsid w:val="00191193"/>
    <w:rsid w:val="001A0EED"/>
    <w:rsid w:val="001A18DE"/>
    <w:rsid w:val="001A4A14"/>
    <w:rsid w:val="001B72AD"/>
    <w:rsid w:val="001B7A58"/>
    <w:rsid w:val="001C43DB"/>
    <w:rsid w:val="001C71D5"/>
    <w:rsid w:val="001D0ED4"/>
    <w:rsid w:val="001D1921"/>
    <w:rsid w:val="001F2958"/>
    <w:rsid w:val="00224ED3"/>
    <w:rsid w:val="00252314"/>
    <w:rsid w:val="00255BC8"/>
    <w:rsid w:val="00260320"/>
    <w:rsid w:val="002653D9"/>
    <w:rsid w:val="00267E87"/>
    <w:rsid w:val="00274AC2"/>
    <w:rsid w:val="00290163"/>
    <w:rsid w:val="002A17C9"/>
    <w:rsid w:val="002A278E"/>
    <w:rsid w:val="002A7770"/>
    <w:rsid w:val="002B102C"/>
    <w:rsid w:val="002B4D95"/>
    <w:rsid w:val="002B69EC"/>
    <w:rsid w:val="002D0EDC"/>
    <w:rsid w:val="002D1AFA"/>
    <w:rsid w:val="002D1C18"/>
    <w:rsid w:val="002D39DF"/>
    <w:rsid w:val="002D3B98"/>
    <w:rsid w:val="002D3DC8"/>
    <w:rsid w:val="002E08A0"/>
    <w:rsid w:val="002E0E11"/>
    <w:rsid w:val="002F3600"/>
    <w:rsid w:val="002F6604"/>
    <w:rsid w:val="002F6BCB"/>
    <w:rsid w:val="00301D9A"/>
    <w:rsid w:val="00344E36"/>
    <w:rsid w:val="00345415"/>
    <w:rsid w:val="003454DE"/>
    <w:rsid w:val="003526B9"/>
    <w:rsid w:val="00353D46"/>
    <w:rsid w:val="00354467"/>
    <w:rsid w:val="003625EF"/>
    <w:rsid w:val="00365010"/>
    <w:rsid w:val="00367A8E"/>
    <w:rsid w:val="00375E2A"/>
    <w:rsid w:val="00381725"/>
    <w:rsid w:val="003822F6"/>
    <w:rsid w:val="003902A0"/>
    <w:rsid w:val="00392618"/>
    <w:rsid w:val="003A14B2"/>
    <w:rsid w:val="003A6C01"/>
    <w:rsid w:val="003B10F6"/>
    <w:rsid w:val="003C2126"/>
    <w:rsid w:val="003C5984"/>
    <w:rsid w:val="003C6113"/>
    <w:rsid w:val="003D1B87"/>
    <w:rsid w:val="003D4EDC"/>
    <w:rsid w:val="003E180A"/>
    <w:rsid w:val="003E1FDA"/>
    <w:rsid w:val="003E4F48"/>
    <w:rsid w:val="003F1433"/>
    <w:rsid w:val="003F2124"/>
    <w:rsid w:val="003F5075"/>
    <w:rsid w:val="004002FD"/>
    <w:rsid w:val="00404AB4"/>
    <w:rsid w:val="004056BC"/>
    <w:rsid w:val="00406D54"/>
    <w:rsid w:val="00407640"/>
    <w:rsid w:val="00411FB0"/>
    <w:rsid w:val="0041275A"/>
    <w:rsid w:val="00417B19"/>
    <w:rsid w:val="00425FC6"/>
    <w:rsid w:val="004414F0"/>
    <w:rsid w:val="00441B45"/>
    <w:rsid w:val="00443CB2"/>
    <w:rsid w:val="00454DEB"/>
    <w:rsid w:val="0046589D"/>
    <w:rsid w:val="00473B65"/>
    <w:rsid w:val="0047792E"/>
    <w:rsid w:val="004812B0"/>
    <w:rsid w:val="00481396"/>
    <w:rsid w:val="004830FE"/>
    <w:rsid w:val="004854D7"/>
    <w:rsid w:val="00493EBC"/>
    <w:rsid w:val="004A2D88"/>
    <w:rsid w:val="004A34FB"/>
    <w:rsid w:val="004B31DB"/>
    <w:rsid w:val="004C5678"/>
    <w:rsid w:val="004E3FB5"/>
    <w:rsid w:val="004F21FB"/>
    <w:rsid w:val="004F51F3"/>
    <w:rsid w:val="00501CB1"/>
    <w:rsid w:val="00502C95"/>
    <w:rsid w:val="00506FE2"/>
    <w:rsid w:val="00514B64"/>
    <w:rsid w:val="00521DCD"/>
    <w:rsid w:val="005264E6"/>
    <w:rsid w:val="005309EA"/>
    <w:rsid w:val="00532279"/>
    <w:rsid w:val="00542868"/>
    <w:rsid w:val="00555369"/>
    <w:rsid w:val="005611DF"/>
    <w:rsid w:val="00562C98"/>
    <w:rsid w:val="00564411"/>
    <w:rsid w:val="00580130"/>
    <w:rsid w:val="00594D2C"/>
    <w:rsid w:val="005958A6"/>
    <w:rsid w:val="00597D84"/>
    <w:rsid w:val="005B0096"/>
    <w:rsid w:val="005C1488"/>
    <w:rsid w:val="005C4E41"/>
    <w:rsid w:val="005D006A"/>
    <w:rsid w:val="005D3148"/>
    <w:rsid w:val="005D3F97"/>
    <w:rsid w:val="005D5EAB"/>
    <w:rsid w:val="005E732E"/>
    <w:rsid w:val="005F17DF"/>
    <w:rsid w:val="005F3F01"/>
    <w:rsid w:val="005F6E18"/>
    <w:rsid w:val="00614B43"/>
    <w:rsid w:val="00620F67"/>
    <w:rsid w:val="00624DE4"/>
    <w:rsid w:val="00640108"/>
    <w:rsid w:val="006408BA"/>
    <w:rsid w:val="00641ADE"/>
    <w:rsid w:val="00646A47"/>
    <w:rsid w:val="0064789F"/>
    <w:rsid w:val="006529D5"/>
    <w:rsid w:val="00676AA6"/>
    <w:rsid w:val="00677E6F"/>
    <w:rsid w:val="00684C44"/>
    <w:rsid w:val="006862E4"/>
    <w:rsid w:val="00687E47"/>
    <w:rsid w:val="006A1851"/>
    <w:rsid w:val="006B4A4E"/>
    <w:rsid w:val="006B5674"/>
    <w:rsid w:val="006D7A46"/>
    <w:rsid w:val="006E181E"/>
    <w:rsid w:val="006E3158"/>
    <w:rsid w:val="006E4E48"/>
    <w:rsid w:val="006F5BCF"/>
    <w:rsid w:val="006F6E2F"/>
    <w:rsid w:val="00705A8D"/>
    <w:rsid w:val="007070C1"/>
    <w:rsid w:val="0072191A"/>
    <w:rsid w:val="00723414"/>
    <w:rsid w:val="007332CF"/>
    <w:rsid w:val="007365CA"/>
    <w:rsid w:val="007379AA"/>
    <w:rsid w:val="007453FE"/>
    <w:rsid w:val="00745FAD"/>
    <w:rsid w:val="0074754F"/>
    <w:rsid w:val="007564FC"/>
    <w:rsid w:val="0076095E"/>
    <w:rsid w:val="00771E93"/>
    <w:rsid w:val="0078404D"/>
    <w:rsid w:val="00784BA8"/>
    <w:rsid w:val="00793421"/>
    <w:rsid w:val="00794E12"/>
    <w:rsid w:val="007B390F"/>
    <w:rsid w:val="007B4299"/>
    <w:rsid w:val="007D38AF"/>
    <w:rsid w:val="007E07A9"/>
    <w:rsid w:val="007E3FCB"/>
    <w:rsid w:val="007F08C5"/>
    <w:rsid w:val="007F48EB"/>
    <w:rsid w:val="007F5C3D"/>
    <w:rsid w:val="00803A5E"/>
    <w:rsid w:val="00806FF2"/>
    <w:rsid w:val="008100B8"/>
    <w:rsid w:val="00815C00"/>
    <w:rsid w:val="00817C72"/>
    <w:rsid w:val="00824051"/>
    <w:rsid w:val="0082606D"/>
    <w:rsid w:val="00831F7B"/>
    <w:rsid w:val="00841807"/>
    <w:rsid w:val="008466AF"/>
    <w:rsid w:val="00851065"/>
    <w:rsid w:val="00854F4A"/>
    <w:rsid w:val="00870808"/>
    <w:rsid w:val="00871241"/>
    <w:rsid w:val="008809B4"/>
    <w:rsid w:val="00894779"/>
    <w:rsid w:val="0089601E"/>
    <w:rsid w:val="00896772"/>
    <w:rsid w:val="008A0006"/>
    <w:rsid w:val="008A6EC0"/>
    <w:rsid w:val="008B76A9"/>
    <w:rsid w:val="008D5118"/>
    <w:rsid w:val="008D7403"/>
    <w:rsid w:val="008E11A8"/>
    <w:rsid w:val="008E7866"/>
    <w:rsid w:val="008F15AC"/>
    <w:rsid w:val="008F5445"/>
    <w:rsid w:val="00900872"/>
    <w:rsid w:val="00915EAD"/>
    <w:rsid w:val="00916557"/>
    <w:rsid w:val="00926DB7"/>
    <w:rsid w:val="00926DD1"/>
    <w:rsid w:val="0093038B"/>
    <w:rsid w:val="00931CC8"/>
    <w:rsid w:val="00941702"/>
    <w:rsid w:val="009449F6"/>
    <w:rsid w:val="0095659B"/>
    <w:rsid w:val="009616F1"/>
    <w:rsid w:val="00962EBA"/>
    <w:rsid w:val="009668F7"/>
    <w:rsid w:val="00972D37"/>
    <w:rsid w:val="009902DD"/>
    <w:rsid w:val="0099152B"/>
    <w:rsid w:val="00992CE4"/>
    <w:rsid w:val="0099476C"/>
    <w:rsid w:val="009A499F"/>
    <w:rsid w:val="009B0358"/>
    <w:rsid w:val="009C4949"/>
    <w:rsid w:val="009D15DF"/>
    <w:rsid w:val="009D2789"/>
    <w:rsid w:val="009D7633"/>
    <w:rsid w:val="009E7B1C"/>
    <w:rsid w:val="009F14B7"/>
    <w:rsid w:val="009F6B10"/>
    <w:rsid w:val="00A01530"/>
    <w:rsid w:val="00A01D77"/>
    <w:rsid w:val="00A14881"/>
    <w:rsid w:val="00A21F63"/>
    <w:rsid w:val="00A27D82"/>
    <w:rsid w:val="00A300CD"/>
    <w:rsid w:val="00A37DFA"/>
    <w:rsid w:val="00A6407C"/>
    <w:rsid w:val="00A67699"/>
    <w:rsid w:val="00A87ACC"/>
    <w:rsid w:val="00A925A4"/>
    <w:rsid w:val="00AA0439"/>
    <w:rsid w:val="00AA6D7E"/>
    <w:rsid w:val="00AB04EC"/>
    <w:rsid w:val="00AB3643"/>
    <w:rsid w:val="00AB4D52"/>
    <w:rsid w:val="00AB7B66"/>
    <w:rsid w:val="00AC50E2"/>
    <w:rsid w:val="00AC5215"/>
    <w:rsid w:val="00AD259A"/>
    <w:rsid w:val="00AF76AF"/>
    <w:rsid w:val="00B21F53"/>
    <w:rsid w:val="00B22352"/>
    <w:rsid w:val="00B229B4"/>
    <w:rsid w:val="00B23A46"/>
    <w:rsid w:val="00B247C6"/>
    <w:rsid w:val="00B37410"/>
    <w:rsid w:val="00B471E8"/>
    <w:rsid w:val="00B51BBC"/>
    <w:rsid w:val="00B52909"/>
    <w:rsid w:val="00B52A03"/>
    <w:rsid w:val="00B60B80"/>
    <w:rsid w:val="00B60C5C"/>
    <w:rsid w:val="00B707A7"/>
    <w:rsid w:val="00B716FB"/>
    <w:rsid w:val="00BA25BD"/>
    <w:rsid w:val="00BB418A"/>
    <w:rsid w:val="00BB5814"/>
    <w:rsid w:val="00BC3617"/>
    <w:rsid w:val="00BC65DB"/>
    <w:rsid w:val="00BC76EC"/>
    <w:rsid w:val="00BD1860"/>
    <w:rsid w:val="00BF0D53"/>
    <w:rsid w:val="00BF49C8"/>
    <w:rsid w:val="00C0077C"/>
    <w:rsid w:val="00C03C07"/>
    <w:rsid w:val="00C14F1F"/>
    <w:rsid w:val="00C206C1"/>
    <w:rsid w:val="00C31D19"/>
    <w:rsid w:val="00C3399D"/>
    <w:rsid w:val="00C33CE4"/>
    <w:rsid w:val="00C357DA"/>
    <w:rsid w:val="00C40D7B"/>
    <w:rsid w:val="00C41C48"/>
    <w:rsid w:val="00C56349"/>
    <w:rsid w:val="00C64DDC"/>
    <w:rsid w:val="00C76149"/>
    <w:rsid w:val="00C875DA"/>
    <w:rsid w:val="00C90782"/>
    <w:rsid w:val="00C916A8"/>
    <w:rsid w:val="00C91AB4"/>
    <w:rsid w:val="00C91BE0"/>
    <w:rsid w:val="00C96EAC"/>
    <w:rsid w:val="00CB4C9B"/>
    <w:rsid w:val="00CB5ABB"/>
    <w:rsid w:val="00CD1D51"/>
    <w:rsid w:val="00CD7057"/>
    <w:rsid w:val="00CD792C"/>
    <w:rsid w:val="00CF0959"/>
    <w:rsid w:val="00CF2704"/>
    <w:rsid w:val="00CF3B8E"/>
    <w:rsid w:val="00D00EC4"/>
    <w:rsid w:val="00D0453D"/>
    <w:rsid w:val="00D06FF5"/>
    <w:rsid w:val="00D14F04"/>
    <w:rsid w:val="00D20722"/>
    <w:rsid w:val="00D24DEB"/>
    <w:rsid w:val="00D30710"/>
    <w:rsid w:val="00D34BA7"/>
    <w:rsid w:val="00D4408A"/>
    <w:rsid w:val="00D44D27"/>
    <w:rsid w:val="00D525D5"/>
    <w:rsid w:val="00D57E4A"/>
    <w:rsid w:val="00D63CF4"/>
    <w:rsid w:val="00D70FB7"/>
    <w:rsid w:val="00D74DF4"/>
    <w:rsid w:val="00D808C2"/>
    <w:rsid w:val="00D80ABC"/>
    <w:rsid w:val="00D85811"/>
    <w:rsid w:val="00D87023"/>
    <w:rsid w:val="00D9781B"/>
    <w:rsid w:val="00DC735A"/>
    <w:rsid w:val="00DE7AFA"/>
    <w:rsid w:val="00E04AC5"/>
    <w:rsid w:val="00E051F9"/>
    <w:rsid w:val="00E07287"/>
    <w:rsid w:val="00E35841"/>
    <w:rsid w:val="00E4201F"/>
    <w:rsid w:val="00E4646C"/>
    <w:rsid w:val="00E50EBB"/>
    <w:rsid w:val="00E54B01"/>
    <w:rsid w:val="00E67270"/>
    <w:rsid w:val="00E67463"/>
    <w:rsid w:val="00E76951"/>
    <w:rsid w:val="00E76FBC"/>
    <w:rsid w:val="00E7795B"/>
    <w:rsid w:val="00E84335"/>
    <w:rsid w:val="00E939F3"/>
    <w:rsid w:val="00EB69EC"/>
    <w:rsid w:val="00EC10EF"/>
    <w:rsid w:val="00EC54EC"/>
    <w:rsid w:val="00ED073C"/>
    <w:rsid w:val="00ED5B54"/>
    <w:rsid w:val="00EE4E2A"/>
    <w:rsid w:val="00EE6BAB"/>
    <w:rsid w:val="00EE79C3"/>
    <w:rsid w:val="00EE7F2C"/>
    <w:rsid w:val="00EF1290"/>
    <w:rsid w:val="00EF437B"/>
    <w:rsid w:val="00EF6020"/>
    <w:rsid w:val="00EF6F94"/>
    <w:rsid w:val="00F067E4"/>
    <w:rsid w:val="00F23B07"/>
    <w:rsid w:val="00F32885"/>
    <w:rsid w:val="00F3436E"/>
    <w:rsid w:val="00F40F4B"/>
    <w:rsid w:val="00F411CC"/>
    <w:rsid w:val="00F55E49"/>
    <w:rsid w:val="00F67210"/>
    <w:rsid w:val="00F6784F"/>
    <w:rsid w:val="00F72EE0"/>
    <w:rsid w:val="00F74F8D"/>
    <w:rsid w:val="00F96B91"/>
    <w:rsid w:val="00FA0EB3"/>
    <w:rsid w:val="00FA106C"/>
    <w:rsid w:val="00FA2A22"/>
    <w:rsid w:val="00FB2A67"/>
    <w:rsid w:val="00FC0C5C"/>
    <w:rsid w:val="00FC54D4"/>
    <w:rsid w:val="00FC6E74"/>
    <w:rsid w:val="00FD3AB1"/>
    <w:rsid w:val="00FD66A5"/>
    <w:rsid w:val="00FD7CE0"/>
    <w:rsid w:val="00FE6EC9"/>
    <w:rsid w:val="00FF1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E637DE"/>
  <w15:chartTrackingRefBased/>
  <w15:docId w15:val="{B7B70AC2-6301-40C9-ABBE-9AF8A695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FB7"/>
    <w:rPr>
      <w:sz w:val="24"/>
      <w:szCs w:val="24"/>
    </w:rPr>
  </w:style>
  <w:style w:type="paragraph" w:styleId="1">
    <w:name w:val="heading 1"/>
    <w:basedOn w:val="a"/>
    <w:next w:val="a"/>
    <w:qFormat/>
    <w:rsid w:val="00E50EBB"/>
    <w:pPr>
      <w:keepNext/>
      <w:outlineLvl w:val="0"/>
    </w:pPr>
    <w:rPr>
      <w:sz w:val="32"/>
    </w:rPr>
  </w:style>
  <w:style w:type="paragraph" w:styleId="4">
    <w:name w:val="heading 4"/>
    <w:basedOn w:val="a"/>
    <w:next w:val="a"/>
    <w:qFormat/>
    <w:rsid w:val="00E50EBB"/>
    <w:pPr>
      <w:keepNext/>
      <w:jc w:val="center"/>
      <w:outlineLvl w:val="3"/>
    </w:pPr>
    <w:rPr>
      <w:b/>
      <w:bCs/>
      <w:sz w:val="32"/>
    </w:rPr>
  </w:style>
  <w:style w:type="paragraph" w:styleId="5">
    <w:name w:val="heading 5"/>
    <w:basedOn w:val="a"/>
    <w:next w:val="a"/>
    <w:qFormat/>
    <w:rsid w:val="00E50EBB"/>
    <w:pPr>
      <w:keepNext/>
      <w:jc w:val="center"/>
      <w:outlineLvl w:val="4"/>
    </w:pPr>
    <w:rPr>
      <w:sz w:val="28"/>
    </w:rPr>
  </w:style>
  <w:style w:type="paragraph" w:styleId="7">
    <w:name w:val="heading 7"/>
    <w:basedOn w:val="a"/>
    <w:next w:val="a"/>
    <w:qFormat/>
    <w:rsid w:val="00E50EBB"/>
    <w:pPr>
      <w:keepNext/>
      <w:jc w:val="both"/>
      <w:outlineLvl w:val="6"/>
    </w:pPr>
    <w:rPr>
      <w:sz w:val="28"/>
    </w:rPr>
  </w:style>
  <w:style w:type="character" w:default="1" w:styleId="a0">
    <w:name w:val="Default Paragraph Font"/>
    <w:aliases w:val="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basedOn w:val="a"/>
    <w:rsid w:val="00D70FB7"/>
    <w:pPr>
      <w:spacing w:before="100" w:beforeAutospacing="1" w:after="100" w:afterAutospacing="1"/>
    </w:pPr>
    <w:rPr>
      <w:rFonts w:ascii="Tahoma" w:hAnsi="Tahoma"/>
      <w:sz w:val="20"/>
      <w:szCs w:val="20"/>
      <w:lang w:val="en-US" w:eastAsia="en-US"/>
    </w:rPr>
  </w:style>
  <w:style w:type="paragraph" w:styleId="a4">
    <w:name w:val="header"/>
    <w:basedOn w:val="a"/>
    <w:rsid w:val="00E50EBB"/>
    <w:pPr>
      <w:tabs>
        <w:tab w:val="center" w:pos="4677"/>
        <w:tab w:val="right" w:pos="9355"/>
      </w:tabs>
    </w:pPr>
  </w:style>
  <w:style w:type="paragraph" w:styleId="a5">
    <w:name w:val="footer"/>
    <w:basedOn w:val="a"/>
    <w:rsid w:val="00E50EBB"/>
    <w:pPr>
      <w:tabs>
        <w:tab w:val="center" w:pos="4677"/>
        <w:tab w:val="right" w:pos="9355"/>
      </w:tabs>
    </w:pPr>
  </w:style>
  <w:style w:type="character" w:styleId="a6">
    <w:name w:val="page number"/>
    <w:basedOn w:val="a0"/>
    <w:rsid w:val="00E50EBB"/>
  </w:style>
  <w:style w:type="character" w:styleId="a7">
    <w:name w:val="Strong"/>
    <w:qFormat/>
    <w:rsid w:val="00E50EBB"/>
    <w:rPr>
      <w:b/>
      <w:bCs/>
    </w:rPr>
  </w:style>
  <w:style w:type="table" w:styleId="a8">
    <w:name w:val="Table Grid"/>
    <w:basedOn w:val="a1"/>
    <w:rsid w:val="00E50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eno">
    <w:name w:val="Oaeno"/>
    <w:basedOn w:val="a"/>
    <w:rsid w:val="00E50EBB"/>
    <w:pPr>
      <w:widowControl w:val="0"/>
    </w:pPr>
    <w:rPr>
      <w:rFonts w:ascii="Courier New" w:hAnsi="Courier New"/>
      <w:sz w:val="20"/>
      <w:szCs w:val="20"/>
    </w:rPr>
  </w:style>
  <w:style w:type="paragraph" w:styleId="a9">
    <w:name w:val="Balloon Text"/>
    <w:basedOn w:val="a"/>
    <w:semiHidden/>
    <w:rsid w:val="00FD7CE0"/>
    <w:rPr>
      <w:rFonts w:ascii="Tahoma" w:hAnsi="Tahoma" w:cs="Tahoma"/>
      <w:sz w:val="16"/>
      <w:szCs w:val="16"/>
    </w:rPr>
  </w:style>
  <w:style w:type="paragraph" w:styleId="aa">
    <w:name w:val="Название"/>
    <w:basedOn w:val="a"/>
    <w:qFormat/>
    <w:rsid w:val="00E7795B"/>
    <w:pPr>
      <w:jc w:val="center"/>
    </w:pPr>
    <w:rPr>
      <w:rFonts w:ascii="Courier New" w:hAnsi="Courier New" w:cs="Courier New"/>
      <w:sz w:val="28"/>
      <w:szCs w:val="28"/>
    </w:rPr>
  </w:style>
  <w:style w:type="paragraph" w:styleId="ab">
    <w:name w:val="Body Text"/>
    <w:basedOn w:val="a"/>
    <w:rsid w:val="003F212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2EB9F54DCA3EFBEC73A4EF363815F313DEB730B784261401A0E7DB98F22CD82C7F7A8380A9CCD7e1r2G" TargetMode="External"/><Relationship Id="rId18" Type="http://schemas.openxmlformats.org/officeDocument/2006/relationships/hyperlink" Target="consultantplus://offline/ref=85065276CD4C32A6331D5289D706D210E146DCA12977033904244CDE3F7CF9117ECFDB1CB6A74252J5z2G" TargetMode="External"/><Relationship Id="rId26" Type="http://schemas.openxmlformats.org/officeDocument/2006/relationships/hyperlink" Target="consultantplus://offline/ref=63D749F7E213B393016930B36AA055965719E66F05EE5998F7CBAE8D220895B5E5F31CE2E419CDB6T7G" TargetMode="External"/><Relationship Id="rId39" Type="http://schemas.openxmlformats.org/officeDocument/2006/relationships/fontTable" Target="fontTable.xml"/><Relationship Id="rId21" Type="http://schemas.openxmlformats.org/officeDocument/2006/relationships/hyperlink" Target="consultantplus://offline/main?base=LAW;n=108357;fld=134" TargetMode="External"/><Relationship Id="rId34" Type="http://schemas.openxmlformats.org/officeDocument/2006/relationships/hyperlink" Target="consultantplus://offline/ref=0754072A00EE15647407675850D1C7DFB5349DA9F43438CC49278428269F1E53EF2196FDF739A2A2E7iEG" TargetMode="External"/><Relationship Id="rId7" Type="http://schemas.openxmlformats.org/officeDocument/2006/relationships/hyperlink" Target="consultantplus://offline/ref=AA2B15F5EDA98F7B0D3B0AFCCABF4DCC5BF337DE92EA7DEDFC56119AC381D11D517354453768B766r1qBG" TargetMode="External"/><Relationship Id="rId12" Type="http://schemas.openxmlformats.org/officeDocument/2006/relationships/hyperlink" Target="consultantplus://offline/ref=AA2B15F5EDA98F7B0D3B0AFCCABF4DCC5BF037DA90E27DEDFC56119AC381D11D517354453768B262r1q2G" TargetMode="External"/><Relationship Id="rId17" Type="http://schemas.openxmlformats.org/officeDocument/2006/relationships/hyperlink" Target="consultantplus://offline/main?base=LAW;n=107750;fld=134" TargetMode="External"/><Relationship Id="rId25" Type="http://schemas.openxmlformats.org/officeDocument/2006/relationships/hyperlink" Target="consultantplus://offline/ref=63D749F7E213B393016930B36AA055965E1BEC6703EE5998F7CBAE8D220895B5E5F31CE2E419CDB6T7G" TargetMode="External"/><Relationship Id="rId33" Type="http://schemas.openxmlformats.org/officeDocument/2006/relationships/hyperlink" Target="consultantplus://offline/ref=0754072A00EE15647407675850D1C7DFB5349DA9F13438CC49278428269F1E53EF2196FDF739A0A3E7iFG" TargetMode="External"/><Relationship Id="rId38" Type="http://schemas.openxmlformats.org/officeDocument/2006/relationships/hyperlink" Target="consultantplus://offline/ref=97D388AE5E54DEC6C84AA1E366050301CAA66D32D2469AD003DDB47DB1B4E524320DB236084D9E7AB9l0G" TargetMode="External"/><Relationship Id="rId2" Type="http://schemas.openxmlformats.org/officeDocument/2006/relationships/styles" Target="styles.xml"/><Relationship Id="rId16" Type="http://schemas.openxmlformats.org/officeDocument/2006/relationships/hyperlink" Target="consultantplus://offline/main?base=LAW;n=100271;fld=134" TargetMode="External"/><Relationship Id="rId20" Type="http://schemas.openxmlformats.org/officeDocument/2006/relationships/hyperlink" Target="consultantplus://offline/ref=461B41BEDA7597739677C7D96D5F53B60260EA36D33C340A839F75258205F98DD2BAF6410A85F483i322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A2B15F5EDA98F7B0D3B0AFCCABF4DCC5BF034D69BEB7DEDFC56119AC381D11D517354453768B262r1q2G" TargetMode="External"/><Relationship Id="rId24" Type="http://schemas.openxmlformats.org/officeDocument/2006/relationships/hyperlink" Target="consultantplus://offline/ref=63D749F7E213B393016930B36AA055965E1FE76C0DE10492FF92A28F2507CAA2E2BA10E3E419CD6BBET7G" TargetMode="External"/><Relationship Id="rId32" Type="http://schemas.openxmlformats.org/officeDocument/2006/relationships/hyperlink" Target="consultantplus://offline/ref=0754072A00EE15647407675850D1C7DFB5349DA9F53C38CC49278428269F1E53EF2196FDF73BA4A2E7i8G" TargetMode="External"/><Relationship Id="rId37" Type="http://schemas.openxmlformats.org/officeDocument/2006/relationships/hyperlink" Target="consultantplus://offline/ref=0754072A00EE15647407675850D1C7DFB5379DADF73438CC49278428269F1E53EF2196FDF73BA1A6E7i1G"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main?base=LAW;n=112715;fld=134" TargetMode="External"/><Relationship Id="rId23" Type="http://schemas.openxmlformats.org/officeDocument/2006/relationships/hyperlink" Target="consultantplus://offline/ref=63D749F7E213B393016930B36AA055965B1AE66807EE5998F7CBAE8D220895B5E5F31CE2E419CDB6T7G" TargetMode="External"/><Relationship Id="rId28" Type="http://schemas.openxmlformats.org/officeDocument/2006/relationships/hyperlink" Target="consultantplus://offline/ref=63D749F7E213B393016930B36AA055965E19E36707E10492FF92A28F2507CAA2E2BA10E3E419CD62BET2G" TargetMode="External"/><Relationship Id="rId36" Type="http://schemas.openxmlformats.org/officeDocument/2006/relationships/hyperlink" Target="consultantplus://offline/ref=0754072A00EE15647407675850D1C7DFB5379EA1FC3D38CC49278428269F1E53EF2196FDF73BA1A6E7i1G" TargetMode="External"/><Relationship Id="rId10" Type="http://schemas.openxmlformats.org/officeDocument/2006/relationships/hyperlink" Target="consultantplus://offline/ref=AA2B15F5EDA98F7B0D3B0AFCCABF4DCC5BF032D692E57DEDFC56119AC381D11D517354453768B262r1q2G" TargetMode="External"/><Relationship Id="rId19" Type="http://schemas.openxmlformats.org/officeDocument/2006/relationships/hyperlink" Target="consultantplus://offline/main?base=LAW;n=108766;fld=13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A2B15F5EDA98F7B0D3B0AFCCABF4DCC5BF337DE93E27DEDFC56119AC381D11D51735445376AB166r1qDG" TargetMode="External"/><Relationship Id="rId14" Type="http://schemas.openxmlformats.org/officeDocument/2006/relationships/hyperlink" Target="consultantplus://offline/ref=153B573533598BA5B2ACF5DB26DC01130BC0062D6CEEB4688131E30D76E3C88BA8D3368943F730C6zBs4G" TargetMode="External"/><Relationship Id="rId22" Type="http://schemas.openxmlformats.org/officeDocument/2006/relationships/hyperlink" Target="consultantplus://offline/main?base=LAW;n=108357;fld=134" TargetMode="External"/><Relationship Id="rId27" Type="http://schemas.openxmlformats.org/officeDocument/2006/relationships/hyperlink" Target="consultantplus://offline/ref=63D749F7E213B393016930B36AA05596571CE76F02EE5998F7CBAE8D220895B5E5F31CE2E419CDB6T7G" TargetMode="External"/><Relationship Id="rId30" Type="http://schemas.openxmlformats.org/officeDocument/2006/relationships/header" Target="header2.xml"/><Relationship Id="rId35" Type="http://schemas.openxmlformats.org/officeDocument/2006/relationships/hyperlink" Target="consultantplus://offline/ref=0754072A00EE15647407675850D1C7DFB53798A1F53338CC49278428269F1E53EF2196FDF73BA1A6E7i1G" TargetMode="External"/><Relationship Id="rId8" Type="http://schemas.openxmlformats.org/officeDocument/2006/relationships/hyperlink" Target="consultantplus://offline/ref=AA2B15F5EDA98F7B0D3B0AFCCABF4DCC5BF337DE96E27DEDFC56119AC381D11D51735445376AB367r1qC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5562</Words>
  <Characters>31705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37193</CharactersWithSpaces>
  <SharedDoc>false</SharedDoc>
  <HLinks>
    <vt:vector size="174" baseType="variant">
      <vt:variant>
        <vt:i4>8323124</vt:i4>
      </vt:variant>
      <vt:variant>
        <vt:i4>84</vt:i4>
      </vt:variant>
      <vt:variant>
        <vt:i4>0</vt:i4>
      </vt:variant>
      <vt:variant>
        <vt:i4>5</vt:i4>
      </vt:variant>
      <vt:variant>
        <vt:lpwstr>consultantplus://offline/ref=97D388AE5E54DEC6C84AA1E366050301CAA66D32D2469AD003DDB47DB1B4E524320DB236084D9E7AB9l0G</vt:lpwstr>
      </vt:variant>
      <vt:variant>
        <vt:lpwstr/>
      </vt:variant>
      <vt:variant>
        <vt:i4>7995443</vt:i4>
      </vt:variant>
      <vt:variant>
        <vt:i4>81</vt:i4>
      </vt:variant>
      <vt:variant>
        <vt:i4>0</vt:i4>
      </vt:variant>
      <vt:variant>
        <vt:i4>5</vt:i4>
      </vt:variant>
      <vt:variant>
        <vt:lpwstr>consultantplus://offline/ref=0754072A00EE15647407675850D1C7DFB5379DADF73438CC49278428269F1E53EF2196FDF73BA1A6E7i1G</vt:lpwstr>
      </vt:variant>
      <vt:variant>
        <vt:lpwstr/>
      </vt:variant>
      <vt:variant>
        <vt:i4>7995491</vt:i4>
      </vt:variant>
      <vt:variant>
        <vt:i4>78</vt:i4>
      </vt:variant>
      <vt:variant>
        <vt:i4>0</vt:i4>
      </vt:variant>
      <vt:variant>
        <vt:i4>5</vt:i4>
      </vt:variant>
      <vt:variant>
        <vt:lpwstr>consultantplus://offline/ref=0754072A00EE15647407675850D1C7DFB5379EA1FC3D38CC49278428269F1E53EF2196FDF73BA1A6E7i1G</vt:lpwstr>
      </vt:variant>
      <vt:variant>
        <vt:lpwstr/>
      </vt:variant>
      <vt:variant>
        <vt:i4>7995455</vt:i4>
      </vt:variant>
      <vt:variant>
        <vt:i4>75</vt:i4>
      </vt:variant>
      <vt:variant>
        <vt:i4>0</vt:i4>
      </vt:variant>
      <vt:variant>
        <vt:i4>5</vt:i4>
      </vt:variant>
      <vt:variant>
        <vt:lpwstr>consultantplus://offline/ref=0754072A00EE15647407675850D1C7DFB53798A1F53338CC49278428269F1E53EF2196FDF73BA1A6E7i1G</vt:lpwstr>
      </vt:variant>
      <vt:variant>
        <vt:lpwstr/>
      </vt:variant>
      <vt:variant>
        <vt:i4>7995494</vt:i4>
      </vt:variant>
      <vt:variant>
        <vt:i4>72</vt:i4>
      </vt:variant>
      <vt:variant>
        <vt:i4>0</vt:i4>
      </vt:variant>
      <vt:variant>
        <vt:i4>5</vt:i4>
      </vt:variant>
      <vt:variant>
        <vt:lpwstr>consultantplus://offline/ref=0754072A00EE15647407675850D1C7DFB5349DA9F43438CC49278428269F1E53EF2196FDF739A2A2E7iEG</vt:lpwstr>
      </vt:variant>
      <vt:variant>
        <vt:lpwstr/>
      </vt:variant>
      <vt:variant>
        <vt:i4>7995491</vt:i4>
      </vt:variant>
      <vt:variant>
        <vt:i4>69</vt:i4>
      </vt:variant>
      <vt:variant>
        <vt:i4>0</vt:i4>
      </vt:variant>
      <vt:variant>
        <vt:i4>5</vt:i4>
      </vt:variant>
      <vt:variant>
        <vt:lpwstr>consultantplus://offline/ref=0754072A00EE15647407675850D1C7DFB5349DA9F13438CC49278428269F1E53EF2196FDF739A0A3E7iFG</vt:lpwstr>
      </vt:variant>
      <vt:variant>
        <vt:lpwstr/>
      </vt:variant>
      <vt:variant>
        <vt:i4>7995440</vt:i4>
      </vt:variant>
      <vt:variant>
        <vt:i4>66</vt:i4>
      </vt:variant>
      <vt:variant>
        <vt:i4>0</vt:i4>
      </vt:variant>
      <vt:variant>
        <vt:i4>5</vt:i4>
      </vt:variant>
      <vt:variant>
        <vt:lpwstr>consultantplus://offline/ref=0754072A00EE15647407675850D1C7DFB5349DA9F53C38CC49278428269F1E53EF2196FDF73BA4A2E7i8G</vt:lpwstr>
      </vt:variant>
      <vt:variant>
        <vt:lpwstr/>
      </vt:variant>
      <vt:variant>
        <vt:i4>6881382</vt:i4>
      </vt:variant>
      <vt:variant>
        <vt:i4>63</vt:i4>
      </vt:variant>
      <vt:variant>
        <vt:i4>0</vt:i4>
      </vt:variant>
      <vt:variant>
        <vt:i4>5</vt:i4>
      </vt:variant>
      <vt:variant>
        <vt:lpwstr>consultantplus://offline/ref=63D749F7E213B393016930B36AA055965E19E36707E10492FF92A28F2507CAA2E2BA10E3E419CD62BET2G</vt:lpwstr>
      </vt:variant>
      <vt:variant>
        <vt:lpwstr/>
      </vt:variant>
      <vt:variant>
        <vt:i4>6094849</vt:i4>
      </vt:variant>
      <vt:variant>
        <vt:i4>60</vt:i4>
      </vt:variant>
      <vt:variant>
        <vt:i4>0</vt:i4>
      </vt:variant>
      <vt:variant>
        <vt:i4>5</vt:i4>
      </vt:variant>
      <vt:variant>
        <vt:lpwstr>consultantplus://offline/ref=63D749F7E213B393016930B36AA05596571CE76F02EE5998F7CBAE8D220895B5E5F31CE2E419CDB6T7G</vt:lpwstr>
      </vt:variant>
      <vt:variant>
        <vt:lpwstr/>
      </vt:variant>
      <vt:variant>
        <vt:i4>6094941</vt:i4>
      </vt:variant>
      <vt:variant>
        <vt:i4>57</vt:i4>
      </vt:variant>
      <vt:variant>
        <vt:i4>0</vt:i4>
      </vt:variant>
      <vt:variant>
        <vt:i4>5</vt:i4>
      </vt:variant>
      <vt:variant>
        <vt:lpwstr>consultantplus://offline/ref=63D749F7E213B393016930B36AA055965719E66F05EE5998F7CBAE8D220895B5E5F31CE2E419CDB6T7G</vt:lpwstr>
      </vt:variant>
      <vt:variant>
        <vt:lpwstr/>
      </vt:variant>
      <vt:variant>
        <vt:i4>6094934</vt:i4>
      </vt:variant>
      <vt:variant>
        <vt:i4>54</vt:i4>
      </vt:variant>
      <vt:variant>
        <vt:i4>0</vt:i4>
      </vt:variant>
      <vt:variant>
        <vt:i4>5</vt:i4>
      </vt:variant>
      <vt:variant>
        <vt:lpwstr>consultantplus://offline/ref=63D749F7E213B393016930B36AA055965E1BEC6703EE5998F7CBAE8D220895B5E5F31CE2E419CDB6T7G</vt:lpwstr>
      </vt:variant>
      <vt:variant>
        <vt:lpwstr/>
      </vt:variant>
      <vt:variant>
        <vt:i4>6881391</vt:i4>
      </vt:variant>
      <vt:variant>
        <vt:i4>51</vt:i4>
      </vt:variant>
      <vt:variant>
        <vt:i4>0</vt:i4>
      </vt:variant>
      <vt:variant>
        <vt:i4>5</vt:i4>
      </vt:variant>
      <vt:variant>
        <vt:lpwstr>consultantplus://offline/ref=63D749F7E213B393016930B36AA055965E1FE76C0DE10492FF92A28F2507CAA2E2BA10E3E419CD6BBET7G</vt:lpwstr>
      </vt:variant>
      <vt:variant>
        <vt:lpwstr/>
      </vt:variant>
      <vt:variant>
        <vt:i4>6094860</vt:i4>
      </vt:variant>
      <vt:variant>
        <vt:i4>48</vt:i4>
      </vt:variant>
      <vt:variant>
        <vt:i4>0</vt:i4>
      </vt:variant>
      <vt:variant>
        <vt:i4>5</vt:i4>
      </vt:variant>
      <vt:variant>
        <vt:lpwstr>consultantplus://offline/ref=63D749F7E213B393016930B36AA055965B1AE66807EE5998F7CBAE8D220895B5E5F31CE2E419CDB6T7G</vt:lpwstr>
      </vt:variant>
      <vt:variant>
        <vt:lpwstr/>
      </vt:variant>
      <vt:variant>
        <vt:i4>8323194</vt:i4>
      </vt:variant>
      <vt:variant>
        <vt:i4>45</vt:i4>
      </vt:variant>
      <vt:variant>
        <vt:i4>0</vt:i4>
      </vt:variant>
      <vt:variant>
        <vt:i4>5</vt:i4>
      </vt:variant>
      <vt:variant>
        <vt:lpwstr>consultantplus://offline/main?base=LAW;n=108357;fld=134</vt:lpwstr>
      </vt:variant>
      <vt:variant>
        <vt:lpwstr/>
      </vt:variant>
      <vt:variant>
        <vt:i4>8323194</vt:i4>
      </vt:variant>
      <vt:variant>
        <vt:i4>42</vt:i4>
      </vt:variant>
      <vt:variant>
        <vt:i4>0</vt:i4>
      </vt:variant>
      <vt:variant>
        <vt:i4>5</vt:i4>
      </vt:variant>
      <vt:variant>
        <vt:lpwstr>consultantplus://offline/main?base=LAW;n=108357;fld=134</vt:lpwstr>
      </vt:variant>
      <vt:variant>
        <vt:lpwstr/>
      </vt:variant>
      <vt:variant>
        <vt:i4>8323168</vt:i4>
      </vt:variant>
      <vt:variant>
        <vt:i4>39</vt:i4>
      </vt:variant>
      <vt:variant>
        <vt:i4>0</vt:i4>
      </vt:variant>
      <vt:variant>
        <vt:i4>5</vt:i4>
      </vt:variant>
      <vt:variant>
        <vt:lpwstr>consultantplus://offline/ref=461B41BEDA7597739677C7D96D5F53B60260EA36D33C340A839F75258205F98DD2BAF6410A85F483i322G</vt:lpwstr>
      </vt:variant>
      <vt:variant>
        <vt:lpwstr/>
      </vt:variant>
      <vt:variant>
        <vt:i4>8126591</vt:i4>
      </vt:variant>
      <vt:variant>
        <vt:i4>36</vt:i4>
      </vt:variant>
      <vt:variant>
        <vt:i4>0</vt:i4>
      </vt:variant>
      <vt:variant>
        <vt:i4>5</vt:i4>
      </vt:variant>
      <vt:variant>
        <vt:lpwstr>consultantplus://offline/main?base=LAW;n=108766;fld=134</vt:lpwstr>
      </vt:variant>
      <vt:variant>
        <vt:lpwstr/>
      </vt:variant>
      <vt:variant>
        <vt:i4>6422628</vt:i4>
      </vt:variant>
      <vt:variant>
        <vt:i4>33</vt:i4>
      </vt:variant>
      <vt:variant>
        <vt:i4>0</vt:i4>
      </vt:variant>
      <vt:variant>
        <vt:i4>5</vt:i4>
      </vt:variant>
      <vt:variant>
        <vt:lpwstr>consultantplus://offline/ref=85065276CD4C32A6331D5289D706D210E146DCA12977033904244CDE3F7CF9117ECFDB1CB6A74252J5z2G</vt:lpwstr>
      </vt:variant>
      <vt:variant>
        <vt:lpwstr/>
      </vt:variant>
      <vt:variant>
        <vt:i4>7340153</vt:i4>
      </vt:variant>
      <vt:variant>
        <vt:i4>30</vt:i4>
      </vt:variant>
      <vt:variant>
        <vt:i4>0</vt:i4>
      </vt:variant>
      <vt:variant>
        <vt:i4>5</vt:i4>
      </vt:variant>
      <vt:variant>
        <vt:lpwstr>consultantplus://offline/main?base=LAW;n=107750;fld=134</vt:lpwstr>
      </vt:variant>
      <vt:variant>
        <vt:lpwstr/>
      </vt:variant>
      <vt:variant>
        <vt:i4>7667837</vt:i4>
      </vt:variant>
      <vt:variant>
        <vt:i4>27</vt:i4>
      </vt:variant>
      <vt:variant>
        <vt:i4>0</vt:i4>
      </vt:variant>
      <vt:variant>
        <vt:i4>5</vt:i4>
      </vt:variant>
      <vt:variant>
        <vt:lpwstr>consultantplus://offline/main?base=LAW;n=100271;fld=134</vt:lpwstr>
      </vt:variant>
      <vt:variant>
        <vt:lpwstr/>
      </vt:variant>
      <vt:variant>
        <vt:i4>7405693</vt:i4>
      </vt:variant>
      <vt:variant>
        <vt:i4>24</vt:i4>
      </vt:variant>
      <vt:variant>
        <vt:i4>0</vt:i4>
      </vt:variant>
      <vt:variant>
        <vt:i4>5</vt:i4>
      </vt:variant>
      <vt:variant>
        <vt:lpwstr>consultantplus://offline/main?base=LAW;n=112715;fld=134</vt:lpwstr>
      </vt:variant>
      <vt:variant>
        <vt:lpwstr/>
      </vt:variant>
      <vt:variant>
        <vt:i4>2752618</vt:i4>
      </vt:variant>
      <vt:variant>
        <vt:i4>21</vt:i4>
      </vt:variant>
      <vt:variant>
        <vt:i4>0</vt:i4>
      </vt:variant>
      <vt:variant>
        <vt:i4>5</vt:i4>
      </vt:variant>
      <vt:variant>
        <vt:lpwstr>consultantplus://offline/ref=153B573533598BA5B2ACF5DB26DC01130BC0062D6CEEB4688131E30D76E3C88BA8D3368943F730C6zBs4G</vt:lpwstr>
      </vt:variant>
      <vt:variant>
        <vt:lpwstr/>
      </vt:variant>
      <vt:variant>
        <vt:i4>6357048</vt:i4>
      </vt:variant>
      <vt:variant>
        <vt:i4>18</vt:i4>
      </vt:variant>
      <vt:variant>
        <vt:i4>0</vt:i4>
      </vt:variant>
      <vt:variant>
        <vt:i4>5</vt:i4>
      </vt:variant>
      <vt:variant>
        <vt:lpwstr>consultantplus://offline/ref=0D2EB9F54DCA3EFBEC73A4EF363815F313DEB730B784261401A0E7DB98F22CD82C7F7A8380A9CCD7e1r2G</vt:lpwstr>
      </vt:variant>
      <vt:variant>
        <vt:lpwstr/>
      </vt:variant>
      <vt:variant>
        <vt:i4>2162788</vt:i4>
      </vt:variant>
      <vt:variant>
        <vt:i4>15</vt:i4>
      </vt:variant>
      <vt:variant>
        <vt:i4>0</vt:i4>
      </vt:variant>
      <vt:variant>
        <vt:i4>5</vt:i4>
      </vt:variant>
      <vt:variant>
        <vt:lpwstr>consultantplus://offline/ref=AA2B15F5EDA98F7B0D3B0AFCCABF4DCC5BF037DA90E27DEDFC56119AC381D11D517354453768B262r1q2G</vt:lpwstr>
      </vt:variant>
      <vt:variant>
        <vt:lpwstr/>
      </vt:variant>
      <vt:variant>
        <vt:i4>2162738</vt:i4>
      </vt:variant>
      <vt:variant>
        <vt:i4>12</vt:i4>
      </vt:variant>
      <vt:variant>
        <vt:i4>0</vt:i4>
      </vt:variant>
      <vt:variant>
        <vt:i4>5</vt:i4>
      </vt:variant>
      <vt:variant>
        <vt:lpwstr>consultantplus://offline/ref=AA2B15F5EDA98F7B0D3B0AFCCABF4DCC5BF034D69BEB7DEDFC56119AC381D11D517354453768B262r1q2G</vt:lpwstr>
      </vt:variant>
      <vt:variant>
        <vt:lpwstr/>
      </vt:variant>
      <vt:variant>
        <vt:i4>2162739</vt:i4>
      </vt:variant>
      <vt:variant>
        <vt:i4>9</vt:i4>
      </vt:variant>
      <vt:variant>
        <vt:i4>0</vt:i4>
      </vt:variant>
      <vt:variant>
        <vt:i4>5</vt:i4>
      </vt:variant>
      <vt:variant>
        <vt:lpwstr>consultantplus://offline/ref=AA2B15F5EDA98F7B0D3B0AFCCABF4DCC5BF032D692E57DEDFC56119AC381D11D517354453768B262r1q2G</vt:lpwstr>
      </vt:variant>
      <vt:variant>
        <vt:lpwstr/>
      </vt:variant>
      <vt:variant>
        <vt:i4>2162792</vt:i4>
      </vt:variant>
      <vt:variant>
        <vt:i4>6</vt:i4>
      </vt:variant>
      <vt:variant>
        <vt:i4>0</vt:i4>
      </vt:variant>
      <vt:variant>
        <vt:i4>5</vt:i4>
      </vt:variant>
      <vt:variant>
        <vt:lpwstr>consultantplus://offline/ref=AA2B15F5EDA98F7B0D3B0AFCCABF4DCC5BF337DE93E27DEDFC56119AC381D11D51735445376AB166r1qDG</vt:lpwstr>
      </vt:variant>
      <vt:variant>
        <vt:lpwstr/>
      </vt:variant>
      <vt:variant>
        <vt:i4>2162793</vt:i4>
      </vt:variant>
      <vt:variant>
        <vt:i4>3</vt:i4>
      </vt:variant>
      <vt:variant>
        <vt:i4>0</vt:i4>
      </vt:variant>
      <vt:variant>
        <vt:i4>5</vt:i4>
      </vt:variant>
      <vt:variant>
        <vt:lpwstr>consultantplus://offline/ref=AA2B15F5EDA98F7B0D3B0AFCCABF4DCC5BF337DE96E27DEDFC56119AC381D11D51735445376AB367r1qCG</vt:lpwstr>
      </vt:variant>
      <vt:variant>
        <vt:lpwstr/>
      </vt:variant>
      <vt:variant>
        <vt:i4>2162787</vt:i4>
      </vt:variant>
      <vt:variant>
        <vt:i4>0</vt:i4>
      </vt:variant>
      <vt:variant>
        <vt:i4>0</vt:i4>
      </vt:variant>
      <vt:variant>
        <vt:i4>5</vt:i4>
      </vt:variant>
      <vt:variant>
        <vt:lpwstr>consultantplus://offline/ref=AA2B15F5EDA98F7B0D3B0AFCCABF4DCC5BF337DE92EA7DEDFC56119AC381D11D517354453768B766r1qBG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Pai Pinky</cp:lastModifiedBy>
  <cp:revision>2</cp:revision>
  <cp:lastPrinted>2016-03-02T12:24:00Z</cp:lastPrinted>
  <dcterms:created xsi:type="dcterms:W3CDTF">2025-12-21T12:47:00Z</dcterms:created>
  <dcterms:modified xsi:type="dcterms:W3CDTF">2025-12-21T12:47:00Z</dcterms:modified>
</cp:coreProperties>
</file>